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Experience: Design, Development and Evaluation of a Wearable Device for mHealth Applications - PMC</w:t>
      </w:r>
      <w:br/>
      <w:hyperlink r:id="rId7" w:history="1">
        <w:r>
          <w:rPr>
            <w:color w:val="2980b9"/>
            <w:u w:val="single"/>
          </w:rPr>
          <w:t xml:space="preserve">https://www.ncbi.nlm.nih.gov/pmc/articles/PMC8276769/</w:t>
        </w:r>
      </w:hyperlink>
    </w:p>
    <w:p>
      <w:pPr>
        <w:pStyle w:val="Heading1"/>
      </w:pPr>
      <w:bookmarkStart w:id="2" w:name="_Toc2"/>
      <w:r>
        <w:t>Article summary:</w:t>
      </w:r>
      <w:bookmarkEnd w:id="2"/>
    </w:p>
    <w:p>
      <w:pPr>
        <w:jc w:val="both"/>
      </w:pPr>
      <w:r>
        <w:rPr/>
        <w:t xml:space="preserve">1. The Amulet project developed a wrist-worn mHealth platform to provide a secure, wearable, and efficient foundation for mHealth research and interventions.</w:t>
      </w:r>
    </w:p>
    <w:p>
      <w:pPr>
        <w:jc w:val="both"/>
      </w:pPr>
      <w:r>
        <w:rPr/>
        <w:t xml:space="preserve">2. The platform includes the hardware and software for the bracelet, as well as a suite of development tools.</w:t>
      </w:r>
    </w:p>
    <w:p>
      <w:pPr>
        <w:jc w:val="both"/>
      </w:pPr>
      <w:r>
        <w:rPr/>
        <w:t xml:space="preserve">3. The team conducted 11 studies in the lab and in the field, involving 204 participants and collecting over 77,780 hours of sensor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such as PMC8276769, HHS Author Manuscripts, MobiCom papers, Fitbit Fitness Trackers (such as: Flex and Charge), Jawbone, Garmin, Fitbit Versa and Ionics, Pebble, Apple Watch, Wear OS (formerly named Android Wear), etc., which provides evidence for the claims made in the article. Furthermore, it is written by 16 investigators who have been intimately involved during the project with expertise in Engineering, Computer Science, Human Factors, and Health Sciences.</w:t>
      </w:r>
    </w:p>
    <w:p>
      <w:pPr>
        <w:jc w:val="both"/>
      </w:pPr>
      <w:r>
        <w:rPr/>
        <w:t xml:space="preserve">However there are some potential biases that should be noted. For example, the article does not explore any counterarguments or present both sides equally when discussing topics such as device abandonment or device management burden. Additionally there is no mention of possible risks associated with using this technology or any potential drawbacks that could arise from its use. </w:t>
      </w:r>
    </w:p>
    <w:p>
      <w:pPr>
        <w:jc w:val="both"/>
      </w:pPr>
      <w:r>
        <w:rPr/>
        <w:t xml:space="preserve">In conclusion this article is generally reliable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Device abandonment risks</w:t>
      </w:r>
    </w:p>
    <w:p>
      <w:pPr>
        <w:spacing w:after="0"/>
        <w:numPr>
          <w:ilvl w:val="0"/>
          <w:numId w:val="2"/>
        </w:numPr>
      </w:pPr>
      <w:r>
        <w:rPr/>
        <w:t xml:space="preserve">Device management burden</w:t>
      </w:r>
    </w:p>
    <w:p>
      <w:pPr>
        <w:spacing w:after="0"/>
        <w:numPr>
          <w:ilvl w:val="0"/>
          <w:numId w:val="2"/>
        </w:numPr>
      </w:pPr>
      <w:r>
        <w:rPr/>
        <w:t xml:space="preserve">Wearable technology risks</w:t>
      </w:r>
    </w:p>
    <w:p>
      <w:pPr>
        <w:spacing w:after="0"/>
        <w:numPr>
          <w:ilvl w:val="0"/>
          <w:numId w:val="2"/>
        </w:numPr>
      </w:pPr>
      <w:r>
        <w:rPr/>
        <w:t xml:space="preserve">Wearable technology drawbacks</w:t>
      </w:r>
    </w:p>
    <w:p>
      <w:pPr>
        <w:spacing w:after="0"/>
        <w:numPr>
          <w:ilvl w:val="0"/>
          <w:numId w:val="2"/>
        </w:numPr>
      </w:pPr>
      <w:r>
        <w:rPr/>
        <w:t xml:space="preserve">Wearable technology user experience</w:t>
      </w:r>
    </w:p>
    <w:p>
      <w:pPr>
        <w:numPr>
          <w:ilvl w:val="0"/>
          <w:numId w:val="2"/>
        </w:numPr>
      </w:pPr>
      <w:r>
        <w:rPr/>
        <w:t xml:space="preserve">Wearable technology user engagement</w:t>
      </w:r>
    </w:p>
    <w:p>
      <w:pPr>
        <w:pStyle w:val="Heading1"/>
      </w:pPr>
      <w:bookmarkStart w:id="6" w:name="_Toc6"/>
      <w:r>
        <w:t>Report location:</w:t>
      </w:r>
      <w:bookmarkEnd w:id="6"/>
    </w:p>
    <w:p>
      <w:hyperlink r:id="rId8" w:history="1">
        <w:r>
          <w:rPr>
            <w:color w:val="2980b9"/>
            <w:u w:val="single"/>
          </w:rPr>
          <w:t xml:space="preserve">https://www.fullpicture.app/item/c1d570c29912eaf3aa0ce59c0afdcc93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B4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76769/" TargetMode="External"/><Relationship Id="rId8" Type="http://schemas.openxmlformats.org/officeDocument/2006/relationships/hyperlink" Target="https://www.fullpicture.app/item/c1d570c29912eaf3aa0ce59c0afdcc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2023-02-20T19:37:33+01:00</dcterms:created>
  <dcterms:modified xsi:type="dcterms:W3CDTF">2023-02-20T19:37:33+01:00</dcterms:modified>
</cp:coreProperties>
</file>

<file path=docProps/custom.xml><?xml version="1.0" encoding="utf-8"?>
<Properties xmlns="http://schemas.openxmlformats.org/officeDocument/2006/custom-properties" xmlns:vt="http://schemas.openxmlformats.org/officeDocument/2006/docPropsVTypes"/>
</file>