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98, 113003 (2007) - Coherent Optical Detection of Highly Excited Rydberg States Using Electromagnetically Induced Transparency</w:t>
      </w:r>
      <w:br/>
      <w:hyperlink r:id="rId7" w:history="1">
        <w:r>
          <w:rPr>
            <w:color w:val="2980b9"/>
            <w:u w:val="single"/>
          </w:rPr>
          <w:t xml:space="preserve">https://journals.aps.org/prl/abstract/10.1103/PhysRevLett.98.113003</w:t>
        </w:r>
      </w:hyperlink>
    </w:p>
    <w:p>
      <w:pPr>
        <w:pStyle w:val="Heading1"/>
      </w:pPr>
      <w:bookmarkStart w:id="2" w:name="_Toc2"/>
      <w:r>
        <w:t>Article summary:</w:t>
      </w:r>
      <w:bookmarkEnd w:id="2"/>
    </w:p>
    <w:p>
      <w:pPr>
        <w:jc w:val="both"/>
      </w:pPr>
      <w:r>
        <w:rPr/>
        <w:t xml:space="preserve">1. Demonstration of coherent optical detection of highly excited Rydberg states (up to n=124) using electromagnetically induced transparency (EIT).</w:t>
      </w:r>
    </w:p>
    <w:p>
      <w:pPr>
        <w:jc w:val="both"/>
      </w:pPr>
      <w:r>
        <w:rPr/>
        <w:t xml:space="preserve">2. EIT spectra allow direct optical detection of electric field transients in the gas phase.</w:t>
      </w:r>
    </w:p>
    <w:p>
      <w:pPr>
        <w:jc w:val="both"/>
      </w:pPr>
      <w:r>
        <w:rPr/>
        <w:t xml:space="preserve">3. Extension of measurements of the fine structure splitting of the nd series up to n=96.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Phys. Rev. Lett., and written by authors from a well-known university, Durham University. The article provides detailed information about the experiment conducted and its results, which are supported by evidence from the experiment itself. The authors also provide references for further reading on related topics, which adds to the credibility of their claims. </w:t>
      </w:r>
    </w:p>
    <w:p>
      <w:pPr>
        <w:jc w:val="both"/>
      </w:pPr>
      <w:r>
        <w:rPr/>
        <w:t xml:space="preserve">However, there are some potential biases that should be noted in this article. For example, the authors do not explore any counterarguments or alternative explanations for their findings; they simply present their own conclusions without considering other possibilities or perspectives. Additionally, while they mention possible applications for their research such as cross-phase modulation and photon entanglement, they do not provide any evidence or data to support these claims. Finally, while they discuss potential risks associated with their research, they do not provide any details about how these risks can be mitigated or avoided in future experiments.</w:t>
      </w:r>
    </w:p>
    <w:p>
      <w:pPr>
        <w:pStyle w:val="Heading1"/>
      </w:pPr>
      <w:bookmarkStart w:id="5" w:name="_Toc5"/>
      <w:r>
        <w:t>Topics for further research:</w:t>
      </w:r>
      <w:bookmarkEnd w:id="5"/>
    </w:p>
    <w:p>
      <w:pPr>
        <w:spacing w:after="0"/>
        <w:numPr>
          <w:ilvl w:val="0"/>
          <w:numId w:val="2"/>
        </w:numPr>
      </w:pPr>
      <w:r>
        <w:rPr/>
        <w:t xml:space="preserve">Cross-phase modulation applications</w:t>
      </w:r>
    </w:p>
    <w:p>
      <w:pPr>
        <w:spacing w:after="0"/>
        <w:numPr>
          <w:ilvl w:val="0"/>
          <w:numId w:val="2"/>
        </w:numPr>
      </w:pPr>
      <w:r>
        <w:rPr/>
        <w:t xml:space="preserve">Photon entanglement applications</w:t>
      </w:r>
    </w:p>
    <w:p>
      <w:pPr>
        <w:spacing w:after="0"/>
        <w:numPr>
          <w:ilvl w:val="0"/>
          <w:numId w:val="2"/>
        </w:numPr>
      </w:pPr>
      <w:r>
        <w:rPr/>
        <w:t xml:space="preserve">Risk mitigation strategies for experiments</w:t>
      </w:r>
    </w:p>
    <w:p>
      <w:pPr>
        <w:spacing w:after="0"/>
        <w:numPr>
          <w:ilvl w:val="0"/>
          <w:numId w:val="2"/>
        </w:numPr>
      </w:pPr>
      <w:r>
        <w:rPr/>
        <w:t xml:space="preserve">Alternative explanations for experimental results</w:t>
      </w:r>
    </w:p>
    <w:p>
      <w:pPr>
        <w:spacing w:after="0"/>
        <w:numPr>
          <w:ilvl w:val="0"/>
          <w:numId w:val="2"/>
        </w:numPr>
      </w:pPr>
      <w:r>
        <w:rPr/>
        <w:t xml:space="preserve">Counterarguments to experimental findings</w:t>
      </w:r>
    </w:p>
    <w:p>
      <w:pPr>
        <w:numPr>
          <w:ilvl w:val="0"/>
          <w:numId w:val="2"/>
        </w:numPr>
      </w:pPr>
      <w:r>
        <w:rPr/>
        <w:t xml:space="preserve">Photon-phonon interactions</w:t>
      </w:r>
    </w:p>
    <w:p>
      <w:pPr>
        <w:pStyle w:val="Heading1"/>
      </w:pPr>
      <w:bookmarkStart w:id="6" w:name="_Toc6"/>
      <w:r>
        <w:t>Report location:</w:t>
      </w:r>
      <w:bookmarkEnd w:id="6"/>
    </w:p>
    <w:p>
      <w:hyperlink r:id="rId8" w:history="1">
        <w:r>
          <w:rPr>
            <w:color w:val="2980b9"/>
            <w:u w:val="single"/>
          </w:rPr>
          <w:t xml:space="preserve">https://www.fullpicture.app/item/c24270d2d5cc667d44e0336f43df18f9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C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98.113003" TargetMode="External"/><Relationship Id="rId8" Type="http://schemas.openxmlformats.org/officeDocument/2006/relationships/hyperlink" Target="https://www.fullpicture.app/item/c24270d2d5cc667d44e0336f43df18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2023-02-18T02:27:26+01:00</dcterms:created>
  <dcterms:modified xsi:type="dcterms:W3CDTF">2023-02-18T02:27:26+01:00</dcterms:modified>
</cp:coreProperties>
</file>

<file path=docProps/custom.xml><?xml version="1.0" encoding="utf-8"?>
<Properties xmlns="http://schemas.openxmlformats.org/officeDocument/2006/custom-properties" xmlns:vt="http://schemas.openxmlformats.org/officeDocument/2006/docPropsVTypes"/>
</file>