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Stanford's Alpaca shows that OpenAI may have a problem</w:t>
      </w:r>
      <w:br/>
      <w:hyperlink r:id="rId7" w:history="1">
        <w:r>
          <w:rPr>
            <w:color w:val="2980b9"/>
            <w:u w:val="single"/>
          </w:rPr>
          <w:t xml:space="preserve">https://the-decoder.com/stanfords-alpaca-shows-that-openai-may-have-a-problem/</w:t>
        </w:r>
      </w:hyperlink>
    </w:p>
    <w:p>
      <w:pPr>
        <w:pStyle w:val="Heading1"/>
      </w:pPr>
      <w:bookmarkStart w:id="2" w:name="_Toc2"/>
      <w:r>
        <w:t>Article summary:</w:t>
      </w:r>
      <w:bookmarkEnd w:id="2"/>
    </w:p>
    <w:p>
      <w:pPr>
        <w:jc w:val="both"/>
      </w:pPr>
      <w:r>
        <w:rPr/>
        <w:t xml:space="preserve">1. Researchers at Stanford used text generated by OpenAI's GPT-3.5 to fine-tune a language model from Meta, achieving similar performance for less than $600.</w:t>
      </w:r>
    </w:p>
    <w:p>
      <w:pPr>
        <w:jc w:val="both"/>
      </w:pPr>
      <w:r>
        <w:rPr/>
        <w:t xml:space="preserve">2. The team released an interactive demo, training dataset, and training code for their model, but it cannot be used for commercial purposes due to safety concerns and licensing restrictions.</w:t>
      </w:r>
    </w:p>
    <w:p>
      <w:pPr>
        <w:jc w:val="both"/>
      </w:pPr>
      <w:r>
        <w:rPr/>
        <w:t xml:space="preserve">3. This poses a problem for companies like OpenAI as allowing access to their AI models could give away their business crown jewels to competitors who can clone their models without the hard work of building up their own fine-tuning dataset.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how researchers at Stanford were able to train a language model using text generated by OpenAI's GPT-3.5 for less than $600, achieving similar performance to larger models owned by large technology companies. The article highlights the potential problem this poses for OpenAI, as their output can be used as a data source for potential replicas, which could compete with their own models.</w:t>
      </w:r>
    </w:p>
    <w:p>
      <w:pPr>
        <w:jc w:val="both"/>
      </w:pPr>
      <w:r>
        <w:rPr/>
        <w:t xml:space="preserve"/>
      </w:r>
    </w:p>
    <w:p>
      <w:pPr>
        <w:jc w:val="both"/>
      </w:pPr>
      <w:r>
        <w:rPr/>
        <w:t xml:space="preserve">One potential bias in the article is that it focuses solely on the negative implications of OpenAI's output being used by competitors, without exploring any potential benefits or positive aspects of this development. Additionally, the article does not provide evidence to support its claim that OpenAI may have a problem due to their output being used by competitors.</w:t>
      </w:r>
    </w:p>
    <w:p>
      <w:pPr>
        <w:jc w:val="both"/>
      </w:pPr>
      <w:r>
        <w:rPr/>
        <w:t xml:space="preserve"/>
      </w:r>
    </w:p>
    <w:p>
      <w:pPr>
        <w:jc w:val="both"/>
      </w:pPr>
      <w:r>
        <w:rPr/>
        <w:t xml:space="preserve">The article also includes promotional content for Stanford's Alpaca 7B model and does not present both sides equally. While the article mentions that Alpaca has problems common to other language models such as hallucinations and toxicity, it does not explore any potential risks associated with using these models or consider counterarguments against their use.</w:t>
      </w:r>
    </w:p>
    <w:p>
      <w:pPr>
        <w:jc w:val="both"/>
      </w:pPr>
      <w:r>
        <w:rPr/>
        <w:t xml:space="preserve"/>
      </w:r>
    </w:p>
    <w:p>
      <w:pPr>
        <w:jc w:val="both"/>
      </w:pPr>
      <w:r>
        <w:rPr/>
        <w:t xml:space="preserve">Overall, while the article provides interesting insights into the affordability of AI training and its potential implications for large technology companies like OpenAI, it would benefit from a more balanced approach that considers both positive and negative aspects of this development and explores potential risks associated with using these models.</w:t>
      </w:r>
    </w:p>
    <w:p>
      <w:pPr>
        <w:pStyle w:val="Heading1"/>
      </w:pPr>
      <w:bookmarkStart w:id="5" w:name="_Toc5"/>
      <w:r>
        <w:t>Topics for further research:</w:t>
      </w:r>
      <w:bookmarkEnd w:id="5"/>
    </w:p>
    <w:p>
      <w:pPr>
        <w:spacing w:after="0"/>
        <w:numPr>
          <w:ilvl w:val="0"/>
          <w:numId w:val="2"/>
        </w:numPr>
      </w:pPr>
      <w:r>
        <w:rPr/>
        <w:t xml:space="preserve">Potential benefits of OpenAI's output being used as a data source for competitors
</w:t>
      </w:r>
    </w:p>
    <w:p>
      <w:pPr>
        <w:spacing w:after="0"/>
        <w:numPr>
          <w:ilvl w:val="0"/>
          <w:numId w:val="2"/>
        </w:numPr>
      </w:pPr>
      <w:r>
        <w:rPr/>
        <w:t xml:space="preserve">Counterarguments against the use of language models like Alpaca 7B
</w:t>
      </w:r>
    </w:p>
    <w:p>
      <w:pPr>
        <w:spacing w:after="0"/>
        <w:numPr>
          <w:ilvl w:val="0"/>
          <w:numId w:val="2"/>
        </w:numPr>
      </w:pPr>
      <w:r>
        <w:rPr/>
        <w:t xml:space="preserve">Risks associated with using language models for AI training
</w:t>
      </w:r>
    </w:p>
    <w:p>
      <w:pPr>
        <w:spacing w:after="0"/>
        <w:numPr>
          <w:ilvl w:val="0"/>
          <w:numId w:val="2"/>
        </w:numPr>
      </w:pPr>
      <w:r>
        <w:rPr/>
        <w:t xml:space="preserve">Ethical considerations in the development and use of language models
</w:t>
      </w:r>
    </w:p>
    <w:p>
      <w:pPr>
        <w:spacing w:after="0"/>
        <w:numPr>
          <w:ilvl w:val="0"/>
          <w:numId w:val="2"/>
        </w:numPr>
      </w:pPr>
      <w:r>
        <w:rPr/>
        <w:t xml:space="preserve">Comparison of different language models and their performance
</w:t>
      </w:r>
    </w:p>
    <w:p>
      <w:pPr>
        <w:numPr>
          <w:ilvl w:val="0"/>
          <w:numId w:val="2"/>
        </w:numPr>
      </w:pPr>
      <w:r>
        <w:rPr/>
        <w:t xml:space="preserve">Future directions in AI research and development beyond language models</w:t>
      </w:r>
    </w:p>
    <w:p>
      <w:pPr>
        <w:pStyle w:val="Heading1"/>
      </w:pPr>
      <w:bookmarkStart w:id="6" w:name="_Toc6"/>
      <w:r>
        <w:t>Report location:</w:t>
      </w:r>
      <w:bookmarkEnd w:id="6"/>
    </w:p>
    <w:p>
      <w:hyperlink r:id="rId8" w:history="1">
        <w:r>
          <w:rPr>
            <w:color w:val="2980b9"/>
            <w:u w:val="single"/>
          </w:rPr>
          <w:t xml:space="preserve">https://www.fullpicture.app/item/c261188c3ff53d494f36ff36d83ff355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45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decoder.com/stanfords-alpaca-shows-that-openai-may-have-a-problem/" TargetMode="External"/><Relationship Id="rId8" Type="http://schemas.openxmlformats.org/officeDocument/2006/relationships/hyperlink" Target="https://www.fullpicture.app/item/c261188c3ff53d494f36ff36d83ff3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2024-01-16T03:58:22+01:00</dcterms:created>
  <dcterms:modified xsi:type="dcterms:W3CDTF">2024-01-16T03:58:22+01:00</dcterms:modified>
</cp:coreProperties>
</file>

<file path=docProps/custom.xml><?xml version="1.0" encoding="utf-8"?>
<Properties xmlns="http://schemas.openxmlformats.org/officeDocument/2006/custom-properties" xmlns:vt="http://schemas.openxmlformats.org/officeDocument/2006/docPropsVTypes"/>
</file>