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Friends in Sports: Social Networks in Leisure, School and Social Media - PMC</w:t>
      </w:r>
      <w:br/>
      <w:hyperlink r:id="rId7" w:history="1">
        <w:r>
          <w:rPr>
            <w:color w:val="2980b9"/>
            <w:u w:val="single"/>
          </w:rPr>
          <w:t xml:space="preserve">https://www.ncbi.nlm.nih.gov/pmc/articles/PMC8229858/</w:t>
        </w:r>
      </w:hyperlink>
    </w:p>
    <w:p>
      <w:pPr>
        <w:pStyle w:val="Heading1"/>
      </w:pPr>
      <w:bookmarkStart w:id="2" w:name="_Toc2"/>
      <w:r>
        <w:t>Article summary:</w:t>
      </w:r>
      <w:bookmarkEnd w:id="2"/>
    </w:p>
    <w:p>
      <w:pPr>
        <w:jc w:val="both"/>
      </w:pPr>
      <w:r>
        <w:rPr/>
        <w:t xml:space="preserve">1. The social relations young athletes have in sports are influenced by their social relations outside of sports, including leisure, school, and social media.</w:t>
      </w:r>
    </w:p>
    <w:p>
      <w:pPr>
        <w:jc w:val="both"/>
      </w:pPr>
      <w:r>
        <w:rPr/>
        <w:t xml:space="preserve">2. Social networks play a crucial role in recruitment, continuation, and dropout from organized youth sports.</w:t>
      </w:r>
    </w:p>
    <w:p>
      <w:pPr>
        <w:jc w:val="both"/>
      </w:pPr>
      <w:r>
        <w:rPr/>
        <w:t xml:space="preserve">3. Participation in non-sports networks can impact the strength of social ties within youth sports, highlighting the importance of supporting athletes' social relations outside of sports for their engagement in sports activities.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"Friends in Sports: Social Networks in Leisure, School and Social Media" explores the development of social relations in sports among young athletes. The authors aim to investigate how social relations outside of sports, such as leisure activities, school, and social media, influence social relations within sports. They argue that understanding the development of social ties in sports is crucial for addressing challenges related to recruitment, continuation, and dropout from sports.</w:t>
      </w:r>
    </w:p>
    <w:p>
      <w:pPr>
        <w:jc w:val="both"/>
      </w:pPr>
      <w:r>
        <w:rPr/>
        <w:t xml:space="preserve"/>
      </w:r>
    </w:p>
    <w:p>
      <w:pPr>
        <w:jc w:val="both"/>
      </w:pPr>
      <w:r>
        <w:rPr/>
        <w:t xml:space="preserve">The article begins by highlighting the importance of social relations in youth sports and their impact on participation and experiences. It acknowledges previous research that has examined the qualities and consequences of these social relations. However, it points out that there is a lack of understanding regarding how these social relations develop.</w:t>
      </w:r>
    </w:p>
    <w:p>
      <w:pPr>
        <w:jc w:val="both"/>
      </w:pPr>
      <w:r>
        <w:rPr/>
        <w:t xml:space="preserve"/>
      </w:r>
    </w:p>
    <w:p>
      <w:pPr>
        <w:jc w:val="both"/>
      </w:pPr>
      <w:r>
        <w:rPr/>
        <w:t xml:space="preserve">To address this gap, the authors propose a theoretical framework based on three pillars: the inherent social potential of sports, social mechanisms (contact, homophily, contagion), and three key social arenas for young people (school, leisure, social media). They hypothesize that participation in non-sports networks will influence the strength of social ties within sports.</w:t>
      </w:r>
    </w:p>
    <w:p>
      <w:pPr>
        <w:jc w:val="both"/>
      </w:pPr>
      <w:r>
        <w:rPr/>
        <w:t xml:space="preserve"/>
      </w:r>
    </w:p>
    <w:p>
      <w:pPr>
        <w:jc w:val="both"/>
      </w:pPr>
      <w:r>
        <w:rPr/>
        <w:t xml:space="preserve">The article then presents the data and methods used in the study. A survey was conducted with 387 athletes aged 16-19 from 30 Norwegian sports groups. Exponential random graph modeling (ERGM) analyses were used to examine the influence of non-sports networks on sports networks.</w:t>
      </w:r>
    </w:p>
    <w:p>
      <w:pPr>
        <w:jc w:val="both"/>
      </w:pPr>
      <w:r>
        <w:rPr/>
        <w:t xml:space="preserve"/>
      </w:r>
    </w:p>
    <w:p>
      <w:pPr>
        <w:jc w:val="both"/>
      </w:pPr>
      <w:r>
        <w:rPr/>
        <w:t xml:space="preserve">The results section provides basic statistics on athletes' sports networks and their overlap with non-sports networks. It also presents the findings from ERGM analyses, which suggest that relationships from leisure activities and social media have a significant influence on sports networks.</w:t>
      </w:r>
    </w:p>
    <w:p>
      <w:pPr>
        <w:jc w:val="both"/>
      </w:pPr>
      <w:r>
        <w:rPr/>
        <w:t xml:space="preserve"/>
      </w:r>
    </w:p>
    <w:p>
      <w:pPr>
        <w:jc w:val="both"/>
      </w:pPr>
      <w:r>
        <w:rPr/>
        <w:t xml:space="preserve">Overall, the article provides valuable insights into the development of social relations in youth sports. It highlights the importance of considering non-sports networks when examining these relationships. The use of ERGM analyses adds rigor to the study's findings.</w:t>
      </w:r>
    </w:p>
    <w:p>
      <w:pPr>
        <w:jc w:val="both"/>
      </w:pPr>
      <w:r>
        <w:rPr/>
        <w:t xml:space="preserve"/>
      </w:r>
    </w:p>
    <w:p>
      <w:pPr>
        <w:jc w:val="both"/>
      </w:pPr>
      <w:r>
        <w:rPr/>
        <w:t xml:space="preserve">However, there are some potential biases and limitations to consider. Firstly, the study focuses solely on Norwegian athletes, which may limit the generalizability of the findings to other contexts. Additionally, the article does not discuss potential confounding variables or alternative explanations for the observed relationships.</w:t>
      </w:r>
    </w:p>
    <w:p>
      <w:pPr>
        <w:jc w:val="both"/>
      </w:pPr>
      <w:r>
        <w:rPr/>
        <w:t xml:space="preserve"/>
      </w:r>
    </w:p>
    <w:p>
      <w:pPr>
        <w:jc w:val="both"/>
      </w:pPr>
      <w:r>
        <w:rPr/>
        <w:t xml:space="preserve">Furthermore, while the theoretical framework is comprehensive, it would have been beneficial to explore potential counterarguments or limitations of the proposed mechanisms. This would have provided a more balanced perspective on the factors influencing social relations in sports.</w:t>
      </w:r>
    </w:p>
    <w:p>
      <w:pPr>
        <w:jc w:val="both"/>
      </w:pPr>
      <w:r>
        <w:rPr/>
        <w:t xml:space="preserve"/>
      </w:r>
    </w:p>
    <w:p>
      <w:pPr>
        <w:jc w:val="both"/>
      </w:pPr>
      <w:r>
        <w:rPr/>
        <w:t xml:space="preserve">The article also lacks a discussion of potential risks or negative consequences associated with social relations in sports. It primarily focuses on the positive aspects and benefits. A more nuanced analysis would have provided a more complete picture of the topic.</w:t>
      </w:r>
    </w:p>
    <w:p>
      <w:pPr>
        <w:jc w:val="both"/>
      </w:pPr>
      <w:r>
        <w:rPr/>
        <w:t xml:space="preserve"/>
      </w:r>
    </w:p>
    <w:p>
      <w:pPr>
        <w:jc w:val="both"/>
      </w:pPr>
      <w:r>
        <w:rPr/>
        <w:t xml:space="preserve">In terms of reporting, the article presents its findings and interpretations clearly. However, there are instances where claims are made without sufficient evidence or support from previous research. This could be addressed by providing more references and citations to back up these claims.</w:t>
      </w:r>
    </w:p>
    <w:p>
      <w:pPr>
        <w:jc w:val="both"/>
      </w:pPr>
      <w:r>
        <w:rPr/>
        <w:t xml:space="preserve"/>
      </w:r>
    </w:p>
    <w:p>
      <w:pPr>
        <w:jc w:val="both"/>
      </w:pPr>
      <w:r>
        <w:rPr/>
        <w:t xml:space="preserve">Overall, while the article provides valuable insights into social relations in youth sports, there are some biases and limitations that should be considered. Future research could build upon this study by exploring potential confounding variables and examining different cultural contexts to enhance our understanding of social networks in sports.</w:t>
      </w:r>
    </w:p>
    <w:p>
      <w:pPr>
        <w:pStyle w:val="Heading1"/>
      </w:pPr>
      <w:bookmarkStart w:id="5" w:name="_Toc5"/>
      <w:r>
        <w:t>Topics for further research:</w:t>
      </w:r>
      <w:bookmarkEnd w:id="5"/>
    </w:p>
    <w:p>
      <w:pPr>
        <w:spacing w:after="0"/>
        <w:numPr>
          <w:ilvl w:val="0"/>
          <w:numId w:val="2"/>
        </w:numPr>
      </w:pPr>
      <w:r>
        <w:rPr/>
        <w:t xml:space="preserve">Factors influencing social relations in youth sports
</w:t>
      </w:r>
    </w:p>
    <w:p>
      <w:pPr>
        <w:spacing w:after="0"/>
        <w:numPr>
          <w:ilvl w:val="0"/>
          <w:numId w:val="2"/>
        </w:numPr>
      </w:pPr>
      <w:r>
        <w:rPr/>
        <w:t xml:space="preserve">Negative consequences of social relations in sports
</w:t>
      </w:r>
    </w:p>
    <w:p>
      <w:pPr>
        <w:spacing w:after="0"/>
        <w:numPr>
          <w:ilvl w:val="0"/>
          <w:numId w:val="2"/>
        </w:numPr>
      </w:pPr>
      <w:r>
        <w:rPr/>
        <w:t xml:space="preserve">Cultural differences in social networks in sports
</w:t>
      </w:r>
    </w:p>
    <w:p>
      <w:pPr>
        <w:spacing w:after="0"/>
        <w:numPr>
          <w:ilvl w:val="0"/>
          <w:numId w:val="2"/>
        </w:numPr>
      </w:pPr>
      <w:r>
        <w:rPr/>
        <w:t xml:space="preserve">Confounding variables in the development of social ties in sports
</w:t>
      </w:r>
    </w:p>
    <w:p>
      <w:pPr>
        <w:spacing w:after="0"/>
        <w:numPr>
          <w:ilvl w:val="0"/>
          <w:numId w:val="2"/>
        </w:numPr>
      </w:pPr>
      <w:r>
        <w:rPr/>
        <w:t xml:space="preserve">Alternative explanations for the influence of non-sports networks on sports networks
</w:t>
      </w:r>
    </w:p>
    <w:p>
      <w:pPr>
        <w:numPr>
          <w:ilvl w:val="0"/>
          <w:numId w:val="2"/>
        </w:numPr>
      </w:pPr>
      <w:r>
        <w:rPr/>
        <w:t xml:space="preserve">Critiques of the theoretical framework proposed in the article</w:t>
      </w:r>
    </w:p>
    <w:p>
      <w:pPr>
        <w:pStyle w:val="Heading1"/>
      </w:pPr>
      <w:bookmarkStart w:id="6" w:name="_Toc6"/>
      <w:r>
        <w:t>Report location:</w:t>
      </w:r>
      <w:bookmarkEnd w:id="6"/>
    </w:p>
    <w:p>
      <w:hyperlink r:id="rId8" w:history="1">
        <w:r>
          <w:rPr>
            <w:color w:val="2980b9"/>
            <w:u w:val="single"/>
          </w:rPr>
          <w:t xml:space="preserve">https://www.fullpicture.app/item/c26f0f0d3a42b3cafc9a3a602fb82699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B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29858/" TargetMode="External"/><Relationship Id="rId8" Type="http://schemas.openxmlformats.org/officeDocument/2006/relationships/hyperlink" Target="https://www.fullpicture.app/item/c26f0f0d3a42b3cafc9a3a602fb82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2024-01-03T08:44:19+01:00</dcterms:created>
  <dcterms:modified xsi:type="dcterms:W3CDTF">2024-01-03T08:44:19+01:00</dcterms:modified>
</cp:coreProperties>
</file>

<file path=docProps/custom.xml><?xml version="1.0" encoding="utf-8"?>
<Properties xmlns="http://schemas.openxmlformats.org/officeDocument/2006/custom-properties" xmlns:vt="http://schemas.openxmlformats.org/officeDocument/2006/docPropsVTypes"/>
</file>