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bacteria selectively promoted by dietary fibers alleviate type 2 diabetes-所有数据库</w:t>
      </w:r>
      <w:br/>
      <w:hyperlink r:id="rId7" w:history="1">
        <w:r>
          <w:rPr>
            <w:color w:val="2980b9"/>
            <w:u w:val="single"/>
          </w:rPr>
          <w:t xml:space="preserve">https://www.webofscience.com/wos/alldb/full-record/WOS:000426835900045</w:t>
        </w:r>
      </w:hyperlink>
    </w:p>
    <w:p>
      <w:pPr>
        <w:pStyle w:val="Heading1"/>
      </w:pPr>
      <w:bookmarkStart w:id="2" w:name="_Toc2"/>
      <w:r>
        <w:t>Article summary:</w:t>
      </w:r>
      <w:bookmarkEnd w:id="2"/>
    </w:p>
    <w:p>
      <w:pPr>
        <w:jc w:val="both"/>
      </w:pPr>
      <w:r>
        <w:rPr/>
        <w:t xml:space="preserve">1. This article discusses the potential of dietary fibers to promote gut bacteria that can alleviate type 2 diabetes.</w:t>
      </w:r>
    </w:p>
    <w:p>
      <w:pPr>
        <w:jc w:val="both"/>
      </w:pPr>
      <w:r>
        <w:rPr/>
        <w:t xml:space="preserve">2. The article cites 1,137 references from all databases and is considered a highly cited paper.</w:t>
      </w:r>
    </w:p>
    <w:p>
      <w:pPr>
        <w:jc w:val="both"/>
      </w:pPr>
      <w:r>
        <w:rPr/>
        <w:t xml:space="preserve">3. It provides detailed information on the authors, their addresses, and other related topics such as macro-level citations, meso-level citations, micro-level citations, MeSH topics, registered numbers, materials used in the study,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due to its extensive citation of 1,137 references from all databases and its status as a highly cited paper. The authors are also clearly identified with their addresses provided for further research. Furthermore, the article provides detailed information on various topics related to the study such as macro-level citations, meso-level citations, micro-level citations, MeSH topics, registered numbers, materials used in the study and more.</w:t>
      </w:r>
    </w:p>
    <w:p>
      <w:pPr>
        <w:jc w:val="both"/>
      </w:pPr>
      <w:r>
        <w:rPr/>
        <w:t xml:space="preserve">However there are some potential biases that should be noted when considering this article. Firstly, it is possible that some of the references may not have been thoroughly evaluated or checked for accuracy before being included in the paper. Additionally, while the authors are identified by name and address it is unclear if they have any conflicts of interest or bias which could affect their findings or conclusions. Finally it is important to note that while this paper does provide a comprehensive overview of dietary fibers and their potential benefits for type 2 diabetes it does not explore any potential risks associated with these fibers or discuss any counterarguments which could be made against them.</w:t>
      </w:r>
    </w:p>
    <w:p>
      <w:pPr>
        <w:pStyle w:val="Heading1"/>
      </w:pPr>
      <w:bookmarkStart w:id="5" w:name="_Toc5"/>
      <w:r>
        <w:t>Topics for further research:</w:t>
      </w:r>
      <w:bookmarkEnd w:id="5"/>
    </w:p>
    <w:p>
      <w:pPr>
        <w:spacing w:after="0"/>
        <w:numPr>
          <w:ilvl w:val="0"/>
          <w:numId w:val="2"/>
        </w:numPr>
      </w:pPr>
      <w:r>
        <w:rPr/>
        <w:t xml:space="preserve">Dietary fiber risks for type 2 diabetes</w:t>
      </w:r>
    </w:p>
    <w:p>
      <w:pPr>
        <w:spacing w:after="0"/>
        <w:numPr>
          <w:ilvl w:val="0"/>
          <w:numId w:val="2"/>
        </w:numPr>
      </w:pPr>
      <w:r>
        <w:rPr/>
        <w:t xml:space="preserve">Potential adverse effects of dietary fibers</w:t>
      </w:r>
    </w:p>
    <w:p>
      <w:pPr>
        <w:spacing w:after="0"/>
        <w:numPr>
          <w:ilvl w:val="0"/>
          <w:numId w:val="2"/>
        </w:numPr>
      </w:pPr>
      <w:r>
        <w:rPr/>
        <w:t xml:space="preserve">Counterarguments against dietary fibers</w:t>
      </w:r>
    </w:p>
    <w:p>
      <w:pPr>
        <w:spacing w:after="0"/>
        <w:numPr>
          <w:ilvl w:val="0"/>
          <w:numId w:val="2"/>
        </w:numPr>
      </w:pPr>
      <w:r>
        <w:rPr/>
        <w:t xml:space="preserve">Conflicts of interest in dietary fiber research</w:t>
      </w:r>
    </w:p>
    <w:p>
      <w:pPr>
        <w:spacing w:after="0"/>
        <w:numPr>
          <w:ilvl w:val="0"/>
          <w:numId w:val="2"/>
        </w:numPr>
      </w:pPr>
      <w:r>
        <w:rPr/>
        <w:t xml:space="preserve">Evidence-based dietary fiber recommendations</w:t>
      </w:r>
    </w:p>
    <w:p>
      <w:pPr>
        <w:numPr>
          <w:ilvl w:val="0"/>
          <w:numId w:val="2"/>
        </w:numPr>
      </w:pPr>
      <w:r>
        <w:rPr/>
        <w:t xml:space="preserve">Long-term effects of dietary fibers on type 2 diabetes</w:t>
      </w:r>
    </w:p>
    <w:p>
      <w:pPr>
        <w:pStyle w:val="Heading1"/>
      </w:pPr>
      <w:bookmarkStart w:id="6" w:name="_Toc6"/>
      <w:r>
        <w:t>Report location:</w:t>
      </w:r>
      <w:bookmarkEnd w:id="6"/>
    </w:p>
    <w:p>
      <w:hyperlink r:id="rId8" w:history="1">
        <w:r>
          <w:rPr>
            <w:color w:val="2980b9"/>
            <w:u w:val="single"/>
          </w:rPr>
          <w:t xml:space="preserve">https://www.fullpicture.app/item/c275cb1897f778706661862beb02530d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D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26835900045" TargetMode="External"/><Relationship Id="rId8" Type="http://schemas.openxmlformats.org/officeDocument/2006/relationships/hyperlink" Target="https://www.fullpicture.app/item/c275cb1897f778706661862beb025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2023-02-21T00:55:28+01:00</dcterms:created>
  <dcterms:modified xsi:type="dcterms:W3CDTF">2023-02-21T00:55:28+01:00</dcterms:modified>
</cp:coreProperties>
</file>

<file path=docProps/custom.xml><?xml version="1.0" encoding="utf-8"?>
<Properties xmlns="http://schemas.openxmlformats.org/officeDocument/2006/custom-properties" xmlns:vt="http://schemas.openxmlformats.org/officeDocument/2006/docPropsVTypes"/>
</file>