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Mystery surrounds new objects shot down as lawmakers press for details - The Washington Post</w:t>
      </w:r>
      <w:br/>
      <w:hyperlink r:id="rId7" w:history="1">
        <w:r>
          <w:rPr>
            <w:color w:val="2980b9"/>
            <w:u w:val="single"/>
          </w:rPr>
          <w:t xml:space="preserve">https://www.washingtonpost.com/national-security/2023/02/12/spy-balloon-alaska-canada/</w:t>
        </w:r>
      </w:hyperlink>
    </w:p>
    <w:p>
      <w:pPr>
        <w:pStyle w:val="Heading1"/>
      </w:pPr>
      <w:bookmarkStart w:id="2" w:name="_Toc2"/>
      <w:r>
        <w:t>Article summary:</w:t>
      </w:r>
      <w:bookmarkEnd w:id="2"/>
    </w:p>
    <w:p>
      <w:pPr>
        <w:jc w:val="both"/>
      </w:pPr>
      <w:r>
        <w:rPr/>
        <w:t xml:space="preserve">1. The US military shot down a fourth aerial “object” over Lake Huron on Sunday afternoon.</w:t>
      </w:r>
    </w:p>
    <w:p>
      <w:pPr>
        <w:jc w:val="both"/>
      </w:pPr>
      <w:r>
        <w:rPr/>
        <w:t xml:space="preserve">2. The object was initially detected Saturday night and was flying at an altitude and path that raised concerns about potential interference with commercial aviation. </w:t>
      </w:r>
    </w:p>
    <w:p>
      <w:pPr>
        <w:jc w:val="both"/>
      </w:pPr>
      <w:r>
        <w:rPr/>
        <w:t xml:space="preserve">3. Members of Congress are pressing for more information from the Biden administration about the objects shot down over North America in recent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events surrounding the shoot-down of a fourth aerial “object” over Lake Huron on Sunday afternoon. It includes quotes from relevant officials such as Gen. Glen D. VanHerck, who oversees the North American Aerospace Defense Command (NORAD), and Brig. Gen. Patrick Ryder, a Pentagon spokesman, which adds to its credibility and trustworthiness. Additionally, it provides insights into the reactions of members of Congress to the lack of details from the White House regarding these objects, which further adds to its reliability and accuracy. </w:t>
      </w:r>
    </w:p>
    <w:p>
      <w:pPr>
        <w:jc w:val="both"/>
      </w:pPr>
      <w:r>
        <w:rPr/>
        <w:t xml:space="preserve">However, there are some potential biases in the article that should be noted. For example, it does not provide any counterarguments or explore any other possible explanations for why these objects were shot down other than those provided by officials such as Gen. VanHerck and Brigadier General Ryder. Additionally, it does not provide any evidence for their claims or explore any risks associated with shooting down these objects that could potentially affect air traffic or other areas of life in North America. Furthermore, while it does mention Sen Charles E Schumer's characterization of two objects shot over Alaska and Canada as “balloons”, it does not provide any evidence to support this claim or explore any other possible explanations for what these objects could be beyond what has been suggested by officials so far. </w:t>
      </w:r>
    </w:p>
    <w:p>
      <w:pPr>
        <w:jc w:val="both"/>
      </w:pPr>
      <w:r>
        <w:rPr/>
        <w:t xml:space="preserve">In conclusion, while this article is generally reliable and trustworthy due to its detailed information on events surrounding the shoot-down of a fourth aerial “object” over Lake Huron on Sunday afternoon, there are some potential biases that should be noted when considering its trustworthiness and reliability such as lack of counterarguments or exploration of other possible explanations for why these objects were shot down; lack of evidence for claims made; lack of exploration into risks associated with shooting down these objects; and lack of exploration into other possible explanations for what these objects could be beyond what has been suggested by officials so far.</w:t>
      </w:r>
    </w:p>
    <w:p>
      <w:pPr>
        <w:pStyle w:val="Heading1"/>
      </w:pPr>
      <w:bookmarkStart w:id="5" w:name="_Toc5"/>
      <w:r>
        <w:t>Topics for further research:</w:t>
      </w:r>
      <w:bookmarkEnd w:id="5"/>
    </w:p>
    <w:p>
      <w:pPr>
        <w:spacing w:after="0"/>
        <w:numPr>
          <w:ilvl w:val="0"/>
          <w:numId w:val="2"/>
        </w:numPr>
      </w:pPr>
      <w:r>
        <w:rPr/>
        <w:t xml:space="preserve">Risks associated with shooting down aerial objects</w:t>
      </w:r>
    </w:p>
    <w:p>
      <w:pPr>
        <w:spacing w:after="0"/>
        <w:numPr>
          <w:ilvl w:val="0"/>
          <w:numId w:val="2"/>
        </w:numPr>
      </w:pPr>
      <w:r>
        <w:rPr/>
        <w:t xml:space="preserve">Alternative explanations for aerial objects shot down</w:t>
      </w:r>
    </w:p>
    <w:p>
      <w:pPr>
        <w:spacing w:after="0"/>
        <w:numPr>
          <w:ilvl w:val="0"/>
          <w:numId w:val="2"/>
        </w:numPr>
      </w:pPr>
      <w:r>
        <w:rPr/>
        <w:t xml:space="preserve">Evidence for claims made by NORAD and Pentagon</w:t>
      </w:r>
    </w:p>
    <w:p>
      <w:pPr>
        <w:spacing w:after="0"/>
        <w:numPr>
          <w:ilvl w:val="0"/>
          <w:numId w:val="2"/>
        </w:numPr>
      </w:pPr>
      <w:r>
        <w:rPr/>
        <w:t xml:space="preserve">Impact of shooting down aerial objects on air traffic</w:t>
      </w:r>
    </w:p>
    <w:p>
      <w:pPr>
        <w:spacing w:after="0"/>
        <w:numPr>
          <w:ilvl w:val="0"/>
          <w:numId w:val="2"/>
        </w:numPr>
      </w:pPr>
      <w:r>
        <w:rPr/>
        <w:t xml:space="preserve">Other possible explanations for aerial objects shot down</w:t>
      </w:r>
    </w:p>
    <w:p>
      <w:pPr>
        <w:numPr>
          <w:ilvl w:val="0"/>
          <w:numId w:val="2"/>
        </w:numPr>
      </w:pPr>
      <w:r>
        <w:rPr/>
        <w:t xml:space="preserve">Sen Charles E Schumer's characterization of aerial objects</w:t>
      </w:r>
    </w:p>
    <w:p>
      <w:pPr>
        <w:pStyle w:val="Heading1"/>
      </w:pPr>
      <w:bookmarkStart w:id="6" w:name="_Toc6"/>
      <w:r>
        <w:t>Report location:</w:t>
      </w:r>
      <w:bookmarkEnd w:id="6"/>
    </w:p>
    <w:p>
      <w:hyperlink r:id="rId8" w:history="1">
        <w:r>
          <w:rPr>
            <w:color w:val="2980b9"/>
            <w:u w:val="single"/>
          </w:rPr>
          <w:t xml:space="preserve">https://www.fullpicture.app/item/c2760aa968365e82b38849a819d186d0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2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national-security/2023/02/12/spy-balloon-alaska-canada/" TargetMode="External"/><Relationship Id="rId8" Type="http://schemas.openxmlformats.org/officeDocument/2006/relationships/hyperlink" Target="https://www.fullpicture.app/item/c2760aa968365e82b38849a819d18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2023-02-28T00:20:52+01:00</dcterms:created>
  <dcterms:modified xsi:type="dcterms:W3CDTF">2023-02-28T00:20:52+01:00</dcterms:modified>
</cp:coreProperties>
</file>

<file path=docProps/custom.xml><?xml version="1.0" encoding="utf-8"?>
<Properties xmlns="http://schemas.openxmlformats.org/officeDocument/2006/custom-properties" xmlns:vt="http://schemas.openxmlformats.org/officeDocument/2006/docPropsVTypes"/>
</file>