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Rhinebeck Bancorp (RBKB) and The Competition Head to Head Review - ETF Daily News</w:t>
      </w:r>
      <w:br/>
      <w:hyperlink r:id="rId7" w:history="1">
        <w:r>
          <w:rPr>
            <w:color w:val="2980b9"/>
            <w:u w:val="single"/>
          </w:rPr>
          <w:t xml:space="preserve">https://web.archive.org/web/20220102074652/https://etfdailynews.com/news/rhinebeck-bancorp-rbkb-and-the-competition-head-to-head-review/</w:t>
        </w:r>
      </w:hyperlink>
    </w:p>
    <w:p>
      <w:pPr>
        <w:pStyle w:val="Heading1"/>
      </w:pPr>
      <w:bookmarkStart w:id="2" w:name="_Toc2"/>
      <w:r>
        <w:t>Article summary:</w:t>
      </w:r>
      <w:bookmarkEnd w:id="2"/>
    </w:p>
    <w:p>
      <w:pPr>
        <w:jc w:val="both"/>
      </w:pPr>
      <w:r>
        <w:rPr/>
        <w:t xml:space="preserve">1. Rhinebeck Bancorp (RBKB) is compared to its rivals based on analyst recommendations, institutional ownership, risk, earnings, valuation, dividends and profitability.</w:t>
      </w:r>
    </w:p>
    <w:p>
      <w:pPr>
        <w:jc w:val="both"/>
      </w:pPr>
      <w:r>
        <w:rPr/>
        <w:t xml:space="preserve">2. Rhinebeck Bancorp's rivals have higher revenue and earnings than Rhinebeck Bancorp and are trading at a higher price-to-earnings ratio.</w:t>
      </w:r>
    </w:p>
    <w:p>
      <w:pPr>
        <w:jc w:val="both"/>
      </w:pPr>
      <w:r>
        <w:rPr/>
        <w:t xml:space="preserve">3. Rhinebeck Bancorp's rivals have a higher potential upside than Rhinebeck Bancorp according to analysts.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comparison between Rhinebeck Bancorp (RBKB) and its competitors in terms of analyst recommendations, institutional ownership, risk, earnings, valuation, dividends and profitability. The article does not provide any evidence or sources for the claims made about the company’s performance or its competitors’ performance. Furthermore, there is no discussion of counterarguments or risks associated with investing in RBKB or its competitors. Additionally, the article does not present both sides equally as it only focuses on the positives of RBKB without exploring any potential negatives that could be associated with investing in the company. Finally, there is no indication that the article is promotional content as it does not appear to be biased towards any particular company or investment strategy.</w:t>
      </w:r>
    </w:p>
    <w:p>
      <w:pPr>
        <w:pStyle w:val="Heading1"/>
      </w:pPr>
      <w:bookmarkStart w:id="5" w:name="_Toc5"/>
      <w:r>
        <w:t>Topics for further research:</w:t>
      </w:r>
      <w:bookmarkEnd w:id="5"/>
    </w:p>
    <w:p>
      <w:pPr>
        <w:spacing w:after="0"/>
        <w:numPr>
          <w:ilvl w:val="0"/>
          <w:numId w:val="2"/>
        </w:numPr>
      </w:pPr>
      <w:r>
        <w:rPr/>
        <w:t xml:space="preserve">Rhinebeck Bancorp Risk Analysis</w:t>
      </w:r>
    </w:p>
    <w:p>
      <w:pPr>
        <w:spacing w:after="0"/>
        <w:numPr>
          <w:ilvl w:val="0"/>
          <w:numId w:val="2"/>
        </w:numPr>
      </w:pPr>
      <w:r>
        <w:rPr/>
        <w:t xml:space="preserve">Rhinebeck Bancorp Valuation</w:t>
      </w:r>
    </w:p>
    <w:p>
      <w:pPr>
        <w:spacing w:after="0"/>
        <w:numPr>
          <w:ilvl w:val="0"/>
          <w:numId w:val="2"/>
        </w:numPr>
      </w:pPr>
      <w:r>
        <w:rPr/>
        <w:t xml:space="preserve">Rhinebeck Bancorp Dividend Yield</w:t>
      </w:r>
    </w:p>
    <w:p>
      <w:pPr>
        <w:spacing w:after="0"/>
        <w:numPr>
          <w:ilvl w:val="0"/>
          <w:numId w:val="2"/>
        </w:numPr>
      </w:pPr>
      <w:r>
        <w:rPr/>
        <w:t xml:space="preserve">Rhinebeck Bancorp Competitor Comparison</w:t>
      </w:r>
    </w:p>
    <w:p>
      <w:pPr>
        <w:spacing w:after="0"/>
        <w:numPr>
          <w:ilvl w:val="0"/>
          <w:numId w:val="2"/>
        </w:numPr>
      </w:pPr>
      <w:r>
        <w:rPr/>
        <w:t xml:space="preserve">Rhinebeck Bancorp Earnings Performance</w:t>
      </w:r>
    </w:p>
    <w:p>
      <w:pPr>
        <w:numPr>
          <w:ilvl w:val="0"/>
          <w:numId w:val="2"/>
        </w:numPr>
      </w:pPr>
      <w:r>
        <w:rPr/>
        <w:t xml:space="preserve">Rhinebeck Bancorp Institutional Ownership</w:t>
      </w:r>
    </w:p>
    <w:p>
      <w:pPr>
        <w:pStyle w:val="Heading1"/>
      </w:pPr>
      <w:bookmarkStart w:id="6" w:name="_Toc6"/>
      <w:r>
        <w:t>Report location:</w:t>
      </w:r>
      <w:bookmarkEnd w:id="6"/>
    </w:p>
    <w:p>
      <w:hyperlink r:id="rId8" w:history="1">
        <w:r>
          <w:rPr>
            <w:color w:val="2980b9"/>
            <w:u w:val="single"/>
          </w:rPr>
          <w:t xml:space="preserve">https://www.fullpicture.app/item/c284c3e7017640cdf852a00a2b8b4b12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B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archive.org/web/20220102074652/https://etfdailynews.com/news/rhinebeck-bancorp-rbkb-and-the-competition-head-to-head-review/" TargetMode="External"/><Relationship Id="rId8" Type="http://schemas.openxmlformats.org/officeDocument/2006/relationships/hyperlink" Target="https://www.fullpicture.app/item/c284c3e7017640cdf852a00a2b8b4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2023-02-22T05:31:25+01:00</dcterms:created>
  <dcterms:modified xsi:type="dcterms:W3CDTF">2023-02-22T05:31:25+01:00</dcterms:modified>
</cp:coreProperties>
</file>

<file path=docProps/custom.xml><?xml version="1.0" encoding="utf-8"?>
<Properties xmlns="http://schemas.openxmlformats.org/officeDocument/2006/custom-properties" xmlns:vt="http://schemas.openxmlformats.org/officeDocument/2006/docPropsVTypes"/>
</file>