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MindMup Gold Account</w:t>
      </w:r>
      <w:br/>
      <w:hyperlink r:id="rId7" w:history="1">
        <w:r>
          <w:rPr>
            <w:color w:val="2980b9"/>
            <w:u w:val="single"/>
          </w:rPr>
          <w:t xml:space="preserve">https://app.mindmup.com/account.html?personalSignup=1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MindMup Gold es una cuenta de suscripción que ofrece características adicionales para el uso de la herramienta MindMup.</w:t>
      </w:r>
    </w:p>
    <w:p>
      <w:pPr>
        <w:jc w:val="both"/>
      </w:pPr>
      <w:r>
        <w:rPr/>
        <w:t xml:space="preserve">2. Los usuarios deben iniciar sesión para ver los detalles de su cuenta y pueden actualizar a una suscripción anual o de equipo.</w:t>
      </w:r>
    </w:p>
    <w:p>
      <w:pPr>
        <w:jc w:val="both"/>
      </w:pPr>
      <w:r>
        <w:rPr/>
        <w:t xml:space="preserve">3. La cuenta también ofrece opciones para agregar subcuentas, grupos y correos electrónicos vinculados, así como privacidad de la cuenta y facturación abierta.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información detallada sobre la cuenta MindMup Gold, incluyendo opciones de suscripción, detalles de la cuenta y opciones de pago. Sin embargo, el artículo parece estar dirigido principalmente a los usuarios existentes de MindMup Gold y no proporciona mucha información para aquellos que buscan aprender más sobre el servicio.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estar sesgado hacia la promoción del servicio y no presenta posibles riesgos o desventajas. También hay una falta de evidencia para respaldar algunas afirmaciones, como las opciones de grupos y subcuentas.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Sería útil si el artículo presentara una discusión más equilibrada sobre las ventajas y desventajas del servicio, así como también proporcionara más información sobre cómo funciona el servicio en general. También sería beneficioso si se incluyera información sobre la seguridad y privacidad de los datos almacenados en MindMup Gold.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Cómo funciona MindMup Gold y qué características ofrece.
</w:t>
      </w:r>
    </w:p>
    <w:p>
      <w:pPr>
        <w:spacing w:after="0"/>
        <w:numPr>
          <w:ilvl w:val="0"/>
          <w:numId w:val="2"/>
        </w:numPr>
      </w:pPr>
      <w:r>
        <w:rPr/>
        <w:t xml:space="preserve">Pros y contras de usar MindMup Gold para la gestión de proyectos y la colaboración en equipo.
</w:t>
      </w:r>
    </w:p>
    <w:p>
      <w:pPr>
        <w:spacing w:after="0"/>
        <w:numPr>
          <w:ilvl w:val="0"/>
          <w:numId w:val="2"/>
        </w:numPr>
      </w:pPr>
      <w:r>
        <w:rPr/>
        <w:t xml:space="preserve">Cómo se asegura MindMup Gold de la privacidad y seguridad de los datos almacenados en la nube.
</w:t>
      </w:r>
    </w:p>
    <w:p>
      <w:pPr>
        <w:spacing w:after="0"/>
        <w:numPr>
          <w:ilvl w:val="0"/>
          <w:numId w:val="2"/>
        </w:numPr>
      </w:pPr>
      <w:r>
        <w:rPr/>
        <w:t xml:space="preserve">Alternativas a MindMup Gold para la creación de mapas mentales y diagramas.
</w:t>
      </w:r>
    </w:p>
    <w:p>
      <w:pPr>
        <w:spacing w:after="0"/>
        <w:numPr>
          <w:ilvl w:val="0"/>
          <w:numId w:val="2"/>
        </w:numPr>
      </w:pPr>
      <w:r>
        <w:rPr/>
        <w:t xml:space="preserve">Cómo se integra MindMup Gold con otras herramientas y aplicaciones de productividad.
</w:t>
      </w:r>
    </w:p>
    <w:p>
      <w:pPr>
        <w:numPr>
          <w:ilvl w:val="0"/>
          <w:numId w:val="2"/>
        </w:numPr>
      </w:pPr>
      <w:r>
        <w:rPr/>
        <w:t xml:space="preserve">Experiencias y opiniones de usuarios de MindMup Gold en línea.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https://www.fullpicture.app/item/c2ea84b8f2fa91544d8fbf5184d5547d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AFD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mindmup.com/account.html?personalSignup=1" TargetMode="External"/><Relationship Id="rId8" Type="http://schemas.openxmlformats.org/officeDocument/2006/relationships/hyperlink" Target="https://www.fullpicture.app/item/c2ea84b8f2fa91544d8fbf5184d554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2023-12-23T13:10:08+01:00</dcterms:created>
  <dcterms:modified xsi:type="dcterms:W3CDTF">2023-12-23T13:10:08+01:00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