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Ultrasensitive and highly selective gas sensors using three-dimensional tungsten oxide nanowire networks: Applied Physics Letters: Vol 88, No 20</w:t>
      </w:r>
      <w:br/>
      <w:hyperlink r:id="rId7" w:history="1">
        <w:r>
          <w:rPr>
            <w:color w:val="2980b9"/>
            <w:u w:val="single"/>
          </w:rPr>
          <w:t xml:space="preserve">https://doi.org/10.1063/1.2203932</w:t>
        </w:r>
      </w:hyperlink>
    </w:p>
    <w:p>
      <w:pPr>
        <w:pStyle w:val="Heading1"/>
      </w:pPr>
      <w:bookmarkStart w:id="2" w:name="_Toc2"/>
      <w:r>
        <w:t>Article summary:</w:t>
      </w:r>
      <w:bookmarkEnd w:id="2"/>
    </w:p>
    <w:p>
      <w:pPr>
        <w:jc w:val="both"/>
      </w:pPr>
      <w:r>
        <w:rPr/>
        <w:t xml:space="preserve">1. Three-dimensional tungsten oxide nanowire networks have been demonstrated as a high-surface area material for building ultrasensitive and highly selective gas sensors. </w:t>
      </w:r>
    </w:p>
    <w:p>
      <w:pPr>
        <w:jc w:val="both"/>
      </w:pPr>
      <w:r>
        <w:rPr/>
        <w:t xml:space="preserve">2. High sensitivity has been obtained towards NO2, revealing the capability of the material to detect concentration as low as 50ppb. </w:t>
      </w:r>
    </w:p>
    <w:p>
      <w:pPr>
        <w:jc w:val="both"/>
      </w:pPr>
      <w:r>
        <w:rPr/>
        <w:t xml:space="preserve">3. The results highlight that the nanobelts (nanowires) technology can be adopted for the development of gas sensors with performances suitable for practical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in the form of experimental results from tests conducted on 3D tungsten oxide nanowire networks. The article also presents both sides of the argument equally, noting potential risks associated with using this technology for gas sensing applications. However, there are some areas where more information could be provided, such as a discussion of possible counterarguments or alternative solutions to the problem being addressed by this technology. Additionally, there is no mention of any potential biases or sources of bias in the article, which could lead to an incomplete understanding of the research presented. Finally, there is no discussion of any promotional content in the article, which could lead readers to believe that all claims made are unbiased and accurate when they may not be.</w:t>
      </w:r>
    </w:p>
    <w:p>
      <w:pPr>
        <w:pStyle w:val="Heading1"/>
      </w:pPr>
      <w:bookmarkStart w:id="5" w:name="_Toc5"/>
      <w:r>
        <w:t>Topics for further research:</w:t>
      </w:r>
      <w:bookmarkEnd w:id="5"/>
    </w:p>
    <w:p>
      <w:pPr>
        <w:spacing w:after="0"/>
        <w:numPr>
          <w:ilvl w:val="0"/>
          <w:numId w:val="2"/>
        </w:numPr>
      </w:pPr>
      <w:r>
        <w:rPr/>
        <w:t xml:space="preserve">Gas sensing applications counterarguments</w:t>
      </w:r>
    </w:p>
    <w:p>
      <w:pPr>
        <w:spacing w:after="0"/>
        <w:numPr>
          <w:ilvl w:val="0"/>
          <w:numId w:val="2"/>
        </w:numPr>
      </w:pPr>
      <w:r>
        <w:rPr/>
        <w:t xml:space="preserve">Alternative solutions to gas sensing</w:t>
      </w:r>
    </w:p>
    <w:p>
      <w:pPr>
        <w:spacing w:after="0"/>
        <w:numPr>
          <w:ilvl w:val="0"/>
          <w:numId w:val="2"/>
        </w:numPr>
      </w:pPr>
      <w:r>
        <w:rPr/>
        <w:t xml:space="preserve">Potential biases in 3D tungsten oxide nanowire networks</w:t>
      </w:r>
    </w:p>
    <w:p>
      <w:pPr>
        <w:spacing w:after="0"/>
        <w:numPr>
          <w:ilvl w:val="0"/>
          <w:numId w:val="2"/>
        </w:numPr>
      </w:pPr>
      <w:r>
        <w:rPr/>
        <w:t xml:space="preserve">Promotional content in gas sensing research</w:t>
      </w:r>
    </w:p>
    <w:p>
      <w:pPr>
        <w:spacing w:after="0"/>
        <w:numPr>
          <w:ilvl w:val="0"/>
          <w:numId w:val="2"/>
        </w:numPr>
      </w:pPr>
      <w:r>
        <w:rPr/>
        <w:t xml:space="preserve">Risks associated with 3D tungsten oxide nanowire networks</w:t>
      </w:r>
    </w:p>
    <w:p>
      <w:pPr>
        <w:numPr>
          <w:ilvl w:val="0"/>
          <w:numId w:val="2"/>
        </w:numPr>
      </w:pPr>
      <w:r>
        <w:rPr/>
        <w:t xml:space="preserve">Accuracy of claims in gas sensing research</w:t>
      </w:r>
    </w:p>
    <w:p>
      <w:pPr>
        <w:pStyle w:val="Heading1"/>
      </w:pPr>
      <w:bookmarkStart w:id="6" w:name="_Toc6"/>
      <w:r>
        <w:t>Report location:</w:t>
      </w:r>
      <w:bookmarkEnd w:id="6"/>
    </w:p>
    <w:p>
      <w:hyperlink r:id="rId8" w:history="1">
        <w:r>
          <w:rPr>
            <w:color w:val="2980b9"/>
            <w:u w:val="single"/>
          </w:rPr>
          <w:t xml:space="preserve">https://www.fullpicture.app/item/c2f706158c60f78bcda358c8a3cd49db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9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63/1.2203932" TargetMode="External"/><Relationship Id="rId8" Type="http://schemas.openxmlformats.org/officeDocument/2006/relationships/hyperlink" Target="https://www.fullpicture.app/item/c2f706158c60f78bcda358c8a3cd4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2023-02-18T02:27:30+01:00</dcterms:created>
  <dcterms:modified xsi:type="dcterms:W3CDTF">2023-02-18T02:27:30+01:00</dcterms:modified>
</cp:coreProperties>
</file>

<file path=docProps/custom.xml><?xml version="1.0" encoding="utf-8"?>
<Properties xmlns="http://schemas.openxmlformats.org/officeDocument/2006/custom-properties" xmlns:vt="http://schemas.openxmlformats.org/officeDocument/2006/docPropsVTypes"/>
</file>