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Mechanisms of action of selective estrogen receptor modulators and down-regulators - UpToDate</w:t></w:r><w:br/><w:hyperlink r:id="rId7" w:history="1"><w:r><w:rPr><w:color w:val="2980b9"/><w:u w:val="single"/></w:rPr><w:t xml:space="preserve">https://www.uptodate.com/contents/mechanisms-of-action-of-selective-estrogen-receptor-modulators-and-down-regulators?search=Selective%20modulator%20of%20estrogen%20receptor&source=search_result&selectedTitle=3~150&display_rank=3</w:t></w:r></w:hyperlink></w:p><w:p><w:pPr><w:pStyle w:val="Heading1"/></w:pPr><w:bookmarkStart w:id="2" w:name="_Toc2"/><w:r><w:t>Article summary:</w:t></w:r><w:bookmarkEnd w:id="2"/></w:p><w:p><w:pPr><w:jc w:val="both"/></w:pPr><w:r><w:rPr/><w:t xml:space="preserve">1. Three major classes of endocrine therapy drugs are used for the treatment and/or prevention of ER-positive breast cancers, including selective estrogen receptor modulators (SERMs) and selective estrogen receptor down-regulators (SERDs).</w:t></w:r></w:p><w:p><w:pPr><w:jc w:val="both"/></w:pPr><w:r><w:rPr/><w:t xml:space="preserve">2. SERMs such as tamoxifen and raloxifene have both antagonist and agonist actions on the ER in different tissues.</w:t></w:r></w:p><w:p><w:pPr><w:jc w:val="both"/></w:pPr><w:r><w:rPr/><w:t xml:space="preserve">3. SERDs such as fulvestrant and new oral SERDs have distinctive mechanisms of action that block ER function and signaling.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providing a comprehensive overview of the mechanisms of action of selective estrogen receptor modulators (SERMs) and down-regulators (SERDs). The article is well-referenced, citing relevant sources to support its claims. It also provides links to additional material on the physiology of estrogen and ERs, as well as other topics related to endocrine therapy agents. </w:t></w:r></w:p><w:p><w:pPr><w:jc w:val="both"/></w:pPr><w:r><w:rPr/><w:t xml:space="preserve">The article does not appear to be biased or one-sided in its reporting, presenting both sides equally. It does not contain any promotional content or partiality towards any particular drug or treatment option. The article also notes possible risks associated with certain treatments, which is important for readers to consider when making decisions about their health care. </w:t></w:r></w:p><w:p><w:pPr><w:jc w:val="both"/></w:pPr><w:r><w:rPr/><w:t xml:space="preserve">The only potential issue with the article is that it does not explore counterarguments or provide evidence for some of its claims. For example, while it states that SERMs can provide protection against menopausal bone loss due to their partial agonist activity, it does not provide evidence for this claim or explore any counterarguments that may exist.</w:t></w:r></w:p><w:p><w:pPr><w:pStyle w:val="Heading1"/></w:pPr><w:bookmarkStart w:id="5" w:name="_Toc5"/><w:r><w:t>Topics for further research:</w:t></w:r><w:bookmarkEnd w:id="5"/></w:p><w:p><w:pPr><w:spacing w:after="0"/><w:numPr><w:ilvl w:val="0"/><w:numId w:val="2"/></w:numPr></w:pPr><w:r><w:rPr/><w:t xml:space="preserve">Estrogen receptor agonist activity</w:t></w:r></w:p><w:p><w:pPr><w:spacing w:after="0"/><w:numPr><w:ilvl w:val="0"/><w:numId w:val="2"/></w:numPr></w:pPr><w:r><w:rPr/><w:t xml:space="preserve">Risks of SERM treatment</w:t></w:r></w:p><w:p><w:pPr><w:spacing w:after="0"/><w:numPr><w:ilvl w:val="0"/><w:numId w:val="2"/></w:numPr></w:pPr><w:r><w:rPr/><w:t xml:space="preserve">SERM side effects</w:t></w:r></w:p><w:p><w:pPr><w:spacing w:after="0"/><w:numPr><w:ilvl w:val="0"/><w:numId w:val="2"/></w:numPr></w:pPr><w:r><w:rPr/><w:t xml:space="preserve">Bone loss prevention with SERMs</w:t></w:r></w:p><w:p><w:pPr><w:spacing w:after="0"/><w:numPr><w:ilvl w:val="0"/><w:numId w:val="2"/></w:numPr></w:pPr><w:r><w:rPr/><w:t xml:space="preserve">SERM efficacy studies</w:t></w:r></w:p><w:p><w:pPr><w:numPr><w:ilvl w:val="0"/><w:numId w:val="2"/></w:numPr></w:pPr><w:r><w:rPr/><w:t xml:space="preserve">SERD mechanism of action</w:t></w:r></w:p><w:p><w:pPr><w:pStyle w:val="Heading1"/></w:pPr><w:bookmarkStart w:id="6" w:name="_Toc6"/><w:r><w:t>Report location:</w:t></w:r><w:bookmarkEnd w:id="6"/></w:p><w:p><w:hyperlink r:id="rId8" w:history="1"><w:r><w:rPr><w:color w:val="2980b9"/><w:u w:val="single"/></w:rPr><w:t xml:space="preserve">https://www.fullpicture.app/item/c307912c9f6a7d0aba5710fa27cb1e19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E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todate.com/contents/mechanisms-of-action-of-selective-estrogen-receptor-modulators-and-down-regulators?search=Selective%20modulator%20of%20estrogen%20receptor&amp;source=search_result&amp;selectedTitle=3~150&amp;display_rank=3" TargetMode="External"/><Relationship Id="rId8" Type="http://schemas.openxmlformats.org/officeDocument/2006/relationships/hyperlink" Target="https://www.fullpicture.app/item/c307912c9f6a7d0aba5710fa27cb1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2023-02-25T09:46:48+01:00</dcterms:created>
  <dcterms:modified xsi:type="dcterms:W3CDTF">2023-02-25T09:46:48+01:00</dcterms:modified>
</cp:coreProperties>
</file>

<file path=docProps/custom.xml><?xml version="1.0" encoding="utf-8"?>
<Properties xmlns="http://schemas.openxmlformats.org/officeDocument/2006/custom-properties" xmlns:vt="http://schemas.openxmlformats.org/officeDocument/2006/docPropsVTypes"/>
</file>