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省级尺度生态经济发展规划编制方法及实证研究</w:t>
      </w:r>
      <w:br/>
      <w:hyperlink r:id="rId7" w:history="1">
        <w:r>
          <w:rPr>
            <w:color w:val="2980b9"/>
            <w:u w:val="single"/>
          </w:rPr>
          <w:t xml:space="preserve">http://www.cjae.net/CN/10.13287/j.1001-9332.202212.023</w:t>
        </w:r>
      </w:hyperlink>
    </w:p>
    <w:p>
      <w:pPr>
        <w:pStyle w:val="Heading1"/>
      </w:pPr>
      <w:bookmarkStart w:id="2" w:name="_Toc2"/>
      <w:r>
        <w:t>Article summary:</w:t>
      </w:r>
      <w:bookmarkEnd w:id="2"/>
    </w:p>
    <w:p>
      <w:pPr>
        <w:jc w:val="both"/>
      </w:pPr>
      <w:r>
        <w:rPr/>
        <w:t xml:space="preserve">1. This article proposes a method for the preparation of provincial-scale ecological economic development plans and conducts an empirical research to support it.</w:t>
      </w:r>
    </w:p>
    <w:p>
      <w:pPr>
        <w:jc w:val="both"/>
      </w:pPr>
      <w:r>
        <w:rPr/>
        <w:t xml:space="preserve">2. The proposed method consists of six steps: object identification, resource evaluation, principle establishment, target setting, task deployment, and mechanism guarantee.</w:t>
      </w:r>
    </w:p>
    <w:p>
      <w:pPr>
        <w:jc w:val="both"/>
      </w:pPr>
      <w:r>
        <w:rPr/>
        <w:t xml:space="preserve">3. The article provides an example of the 14th Five-Year Plan for Eco-Economic Development of Liaoning Province and discusses key issues such as connotation definition and index system establishment for eco-economic development plan.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methodology. It provides a comprehensive overview of the current state of ecological economic development planning at the provincial level in China, as well as a detailed description of the proposed method for preparing such plans. The authors also provide an example from Liaoning Province to illustrate their approach, which adds credibility to their claims. Furthermore, they discuss key issues such as connotation definition and index system establishment for eco-economic development plan in detail, which further strengthens their argument. </w:t>
      </w:r>
    </w:p>
    <w:p>
      <w:pPr>
        <w:jc w:val="both"/>
      </w:pPr>
      <w:r>
        <w:rPr/>
        <w:t xml:space="preserve">However, there are some potential biases that should be noted. For instance, the authors do not explore any counterarguments or alternative approaches to ecological economic development planning that may exist in other parts of China or elsewhere in the world. Additionally, they do not address any potential risks associated with their proposed approach or discuss any possible unintended consequences that may arise from its implementation. Finally, while they provide an example from Liaoning Province to illustrate their approach, it is unclear whether this example is representative of other provinces in China or if it is unique to Liaoning Province alone.</w:t>
      </w:r>
    </w:p>
    <w:p>
      <w:pPr>
        <w:pStyle w:val="Heading1"/>
      </w:pPr>
      <w:bookmarkStart w:id="5" w:name="_Toc5"/>
      <w:r>
        <w:t>Topics for further research:</w:t>
      </w:r>
      <w:bookmarkEnd w:id="5"/>
    </w:p>
    <w:p>
      <w:pPr>
        <w:spacing w:after="0"/>
        <w:numPr>
          <w:ilvl w:val="0"/>
          <w:numId w:val="2"/>
        </w:numPr>
      </w:pPr>
      <w:r>
        <w:rPr/>
        <w:t xml:space="preserve">Alternative approaches to ecological economic development planning</w:t>
      </w:r>
    </w:p>
    <w:p>
      <w:pPr>
        <w:spacing w:after="0"/>
        <w:numPr>
          <w:ilvl w:val="0"/>
          <w:numId w:val="2"/>
        </w:numPr>
      </w:pPr>
      <w:r>
        <w:rPr/>
        <w:t xml:space="preserve">Potential risks of ecological economic development planning</w:t>
      </w:r>
    </w:p>
    <w:p>
      <w:pPr>
        <w:spacing w:after="0"/>
        <w:numPr>
          <w:ilvl w:val="0"/>
          <w:numId w:val="2"/>
        </w:numPr>
      </w:pPr>
      <w:r>
        <w:rPr/>
        <w:t xml:space="preserve">Unintended consequences of ecological economic development planning</w:t>
      </w:r>
    </w:p>
    <w:p>
      <w:pPr>
        <w:spacing w:after="0"/>
        <w:numPr>
          <w:ilvl w:val="0"/>
          <w:numId w:val="2"/>
        </w:numPr>
      </w:pPr>
      <w:r>
        <w:rPr/>
        <w:t xml:space="preserve">Comparative analysis of ecological economic development planning in different provinces</w:t>
      </w:r>
    </w:p>
    <w:p>
      <w:pPr>
        <w:spacing w:after="0"/>
        <w:numPr>
          <w:ilvl w:val="0"/>
          <w:numId w:val="2"/>
        </w:numPr>
      </w:pPr>
      <w:r>
        <w:rPr/>
        <w:t xml:space="preserve">International perspectives on ecological economic development planning</w:t>
      </w:r>
    </w:p>
    <w:p>
      <w:pPr>
        <w:numPr>
          <w:ilvl w:val="0"/>
          <w:numId w:val="2"/>
        </w:numPr>
      </w:pPr>
      <w:r>
        <w:rPr/>
        <w:t xml:space="preserve">Impact of ecological economic development planning on local communities</w:t>
      </w:r>
    </w:p>
    <w:p>
      <w:pPr>
        <w:pStyle w:val="Heading1"/>
      </w:pPr>
      <w:bookmarkStart w:id="6" w:name="_Toc6"/>
      <w:r>
        <w:t>Report location:</w:t>
      </w:r>
      <w:bookmarkEnd w:id="6"/>
    </w:p>
    <w:p>
      <w:hyperlink r:id="rId8" w:history="1">
        <w:r>
          <w:rPr>
            <w:color w:val="2980b9"/>
            <w:u w:val="single"/>
          </w:rPr>
          <w:t xml:space="preserve">https://www.fullpicture.app/item/c347425393b4d59cbb26d80f94eeb79b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4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jae.net/CN/10.13287/j.1001-9332.202212.023" TargetMode="External"/><Relationship Id="rId8" Type="http://schemas.openxmlformats.org/officeDocument/2006/relationships/hyperlink" Target="https://www.fullpicture.app/item/c347425393b4d59cbb26d80f94eeb7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2023-03-01T16:47:55+01:00</dcterms:created>
  <dcterms:modified xsi:type="dcterms:W3CDTF">2023-03-01T16:47:55+01:00</dcterms:modified>
</cp:coreProperties>
</file>

<file path=docProps/custom.xml><?xml version="1.0" encoding="utf-8"?>
<Properties xmlns="http://schemas.openxmlformats.org/officeDocument/2006/custom-properties" xmlns:vt="http://schemas.openxmlformats.org/officeDocument/2006/docPropsVTypes"/>
</file>