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buyer–supplier relationships on supplier innovativeness: An empirical study in cross-border supply networks - ScienceDirect</w:t>
      </w:r>
      <w:br/>
      <w:hyperlink r:id="rId7" w:history="1">
        <w:r>
          <w:rPr>
            <w:color w:val="2980b9"/>
            <w:u w:val="single"/>
          </w:rPr>
          <w:t xml:space="preserve">https://www.sciencedirect.com/science/article/abs/pii/S0019850112001824</w:t>
        </w:r>
      </w:hyperlink>
    </w:p>
    <w:p>
      <w:pPr>
        <w:pStyle w:val="Heading1"/>
      </w:pPr>
      <w:bookmarkStart w:id="2" w:name="_Toc2"/>
      <w:r>
        <w:t>Article summary:</w:t>
      </w:r>
      <w:bookmarkEnd w:id="2"/>
    </w:p>
    <w:p>
      <w:pPr>
        <w:jc w:val="both"/>
      </w:pPr>
      <w:r>
        <w:rPr/>
        <w:t xml:space="preserve">1. This study examines the factors that drive supplier innovativeness in cross-border supply relationships.</w:t>
      </w:r>
    </w:p>
    <w:p>
      <w:pPr>
        <w:jc w:val="both"/>
      </w:pPr>
      <w:r>
        <w:rPr/>
        <w:t xml:space="preserve">2. The findings suggest that knowledge sharing routines, relation-specific investments, and governance mechanisms can promote supplier innovativeness.</w:t>
      </w:r>
    </w:p>
    <w:p>
      <w:pPr>
        <w:jc w:val="both"/>
      </w:pPr>
      <w:r>
        <w:rPr/>
        <w:t xml:space="preserve">3. Tier position may differentiate the nature and outcomes of exchange relationships between buyers and suppliers.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on established theories from organizational learning and the relational view of the firm to examine the factors that drive supplier innovativeness in cross-border supply relationships. The authors have also conducted a survey with 189 parts and components manufacturers (suppliers) in Turkey to test their hypotheses, which adds credibility to their findings.</w:t>
      </w:r>
    </w:p>
    <w:p>
      <w:pPr>
        <w:jc w:val="both"/>
      </w:pPr>
      <w:r>
        <w:rPr/>
        <w:t xml:space="preserve">However, there are some potential biases in the article that should be noted. For example, the authors do not explore any counterarguments or present both sides equally when discussing their findings; instead, they focus solely on how buyer–supplier relationships can affect supplier innovativeness positively. Additionally, while the authors provide evidence for their claims through their survey results, they do not discuss any possible risks associated with these relationships or how they could potentially have a negative impact on supplier innovativeness. Finally, there is no mention of promotional content or partiality in the article; however, it should be noted that this could be an issue if the authors have any vested interests in promoting certain products or services related to buyer–supplier relationships.</w:t>
      </w:r>
    </w:p>
    <w:p>
      <w:pPr>
        <w:pStyle w:val="Heading1"/>
      </w:pPr>
      <w:bookmarkStart w:id="5" w:name="_Toc5"/>
      <w:r>
        <w:t>Topics for further research:</w:t>
      </w:r>
      <w:bookmarkEnd w:id="5"/>
    </w:p>
    <w:p>
      <w:pPr>
        <w:spacing w:after="0"/>
        <w:numPr>
          <w:ilvl w:val="0"/>
          <w:numId w:val="2"/>
        </w:numPr>
      </w:pPr>
      <w:r>
        <w:rPr/>
        <w:t xml:space="preserve">Counterarguments to buyer-supplier relationships</w:t>
      </w:r>
    </w:p>
    <w:p>
      <w:pPr>
        <w:spacing w:after="0"/>
        <w:numPr>
          <w:ilvl w:val="0"/>
          <w:numId w:val="2"/>
        </w:numPr>
      </w:pPr>
      <w:r>
        <w:rPr/>
        <w:t xml:space="preserve">Risks associated with buyer-supplier relationships</w:t>
      </w:r>
    </w:p>
    <w:p>
      <w:pPr>
        <w:spacing w:after="0"/>
        <w:numPr>
          <w:ilvl w:val="0"/>
          <w:numId w:val="2"/>
        </w:numPr>
      </w:pPr>
      <w:r>
        <w:rPr/>
        <w:t xml:space="preserve">Impact of buyer-supplier relationships on supplier innovativeness</w:t>
      </w:r>
    </w:p>
    <w:p>
      <w:pPr>
        <w:spacing w:after="0"/>
        <w:numPr>
          <w:ilvl w:val="0"/>
          <w:numId w:val="2"/>
        </w:numPr>
      </w:pPr>
      <w:r>
        <w:rPr/>
        <w:t xml:space="preserve">Promotional content in buyer-supplier relationships</w:t>
      </w:r>
    </w:p>
    <w:p>
      <w:pPr>
        <w:spacing w:after="0"/>
        <w:numPr>
          <w:ilvl w:val="0"/>
          <w:numId w:val="2"/>
        </w:numPr>
      </w:pPr>
      <w:r>
        <w:rPr/>
        <w:t xml:space="preserve">Partiality in buyer-supplier relationships</w:t>
      </w:r>
    </w:p>
    <w:p>
      <w:pPr>
        <w:numPr>
          <w:ilvl w:val="0"/>
          <w:numId w:val="2"/>
        </w:numPr>
      </w:pPr>
      <w:r>
        <w:rPr/>
        <w:t xml:space="preserve">Organizational learning and buyer-supplier relationships</w:t>
      </w:r>
    </w:p>
    <w:p>
      <w:pPr>
        <w:pStyle w:val="Heading1"/>
      </w:pPr>
      <w:bookmarkStart w:id="6" w:name="_Toc6"/>
      <w:r>
        <w:t>Report location:</w:t>
      </w:r>
      <w:bookmarkEnd w:id="6"/>
    </w:p>
    <w:p>
      <w:hyperlink r:id="rId8" w:history="1">
        <w:r>
          <w:rPr>
            <w:color w:val="2980b9"/>
            <w:u w:val="single"/>
          </w:rPr>
          <w:t xml:space="preserve">https://www.fullpicture.app/item/c3728c57add2e2330bed2a81f80d313e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C5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9850112001824" TargetMode="External"/><Relationship Id="rId8" Type="http://schemas.openxmlformats.org/officeDocument/2006/relationships/hyperlink" Target="https://www.fullpicture.app/item/c3728c57add2e2330bed2a81f80d31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2023-03-01T00:24:46+01:00</dcterms:created>
  <dcterms:modified xsi:type="dcterms:W3CDTF">2023-03-01T00:24:46+01:00</dcterms:modified>
</cp:coreProperties>
</file>

<file path=docProps/custom.xml><?xml version="1.0" encoding="utf-8"?>
<Properties xmlns="http://schemas.openxmlformats.org/officeDocument/2006/custom-properties" xmlns:vt="http://schemas.openxmlformats.org/officeDocument/2006/docPropsVTypes"/>
</file>