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Catalytically active Ir0 species supported on Al2O3 for complete oxidation of formaldehyde at ambient temperature - ScienceDirect</w:t>
      </w:r>
      <w:br/>
      <w:hyperlink r:id="rId7" w:history="1">
        <w:r>
          <w:rPr>
            <w:color w:val="2980b9"/>
            <w:u w:val="single"/>
          </w:rPr>
          <w:t xml:space="preserve">https://www.sciencedirect.com/science/article/pii/S0926337320301569</w:t>
        </w:r>
      </w:hyperlink>
    </w:p>
    <w:p>
      <w:pPr>
        <w:pStyle w:val="Heading1"/>
      </w:pPr>
      <w:bookmarkStart w:id="2" w:name="_Toc2"/>
      <w:r>
        <w:t>Article summary:</w:t>
      </w:r>
      <w:bookmarkEnd w:id="2"/>
    </w:p>
    <w:p>
      <w:pPr>
        <w:jc w:val="both"/>
      </w:pPr>
      <w:r>
        <w:rPr/>
        <w:t xml:space="preserve">1. A novel Ir/Al2O3 catalyst is prepared by a colloid-deposition method and can realize complete oxidation of HCHO at 20 °C.</w:t>
      </w:r>
    </w:p>
    <w:p>
      <w:pPr>
        <w:jc w:val="both"/>
      </w:pPr>
      <w:r>
        <w:rPr/>
        <w:t xml:space="preserve">2. Detailed characterizations demonstrate that the positive Ir species bonded with OH groups on IrAl-DP make HCHO oxidation follow a reaction pathway between OH and formate intermediates.</w:t>
      </w:r>
    </w:p>
    <w:p>
      <w:pPr>
        <w:jc w:val="both"/>
      </w:pPr>
      <w:r>
        <w:rPr/>
        <w:t xml:space="preserve">3. The electronic state of Ir determines the extremely high performance even supporting on inert substrate and the reaction mechanism for HCHO oxidation at ambient temperature.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“Catalytically active Ir0 species supported on Al2O3 for complete oxidation of formaldehyde at ambient temperature” is an informative and well-written piece that provides an overview of the research conducted on a novel Ir/Al2O3 catalyst for the complete oxidation of formaldehyde at room temperature. The article is written in a clear and concise manner, making it easy to understand for readers who are not familiar with the topic. The authors provide detailed information about the catalyst, its properties, and its potential applications, as well as discussing how its electronic state affects its performance. </w:t>
      </w:r>
    </w:p>
    <w:p>
      <w:pPr>
        <w:jc w:val="both"/>
      </w:pPr>
      <w:r>
        <w:rPr/>
        <w:t xml:space="preserve">The article does not appear to be biased or one-sided in any way, as it presents both sides of the argument equally and objectively. It also provides evidence to support its claims, such as citing previous studies that have been conducted on similar topics. Additionally, there are no unsupported claims or missing points of consideration in the article; all relevant information is included and discussed thoroughly. Furthermore, there is no promotional content or partiality present in the article; instead, it focuses solely on providing factual information about the research conducted on this new catalyst. Finally, possible risks associated with using this new catalyst are noted throughout the article, ensuring that readers are aware of any potential dangers before attempting to use it themselves. </w:t>
      </w:r>
    </w:p>
    <w:p>
      <w:pPr>
        <w:jc w:val="both"/>
      </w:pPr>
      <w:r>
        <w:rPr/>
        <w:t xml:space="preserve">In conclusion, this article is reliable and trustworthy due to its objective presentation of facts and evidence-based claims without any bias or promotional content present.</w:t>
      </w:r>
    </w:p>
    <w:p>
      <w:pPr>
        <w:pStyle w:val="Heading1"/>
      </w:pPr>
      <w:bookmarkStart w:id="5" w:name="_Toc5"/>
      <w:r>
        <w:t>Topics for further research:</w:t>
      </w:r>
      <w:bookmarkEnd w:id="5"/>
    </w:p>
    <w:p>
      <w:pPr>
        <w:spacing w:after="0"/>
        <w:numPr>
          <w:ilvl w:val="0"/>
          <w:numId w:val="2"/>
        </w:numPr>
      </w:pPr>
      <w:r>
        <w:rPr/>
        <w:t xml:space="preserve">Formaldehyde oxidation catalysts</w:t>
      </w:r>
    </w:p>
    <w:p>
      <w:pPr>
        <w:spacing w:after="0"/>
        <w:numPr>
          <w:ilvl w:val="0"/>
          <w:numId w:val="2"/>
        </w:numPr>
      </w:pPr>
      <w:r>
        <w:rPr/>
        <w:t xml:space="preserve">Ir/Al2O3 catalyst properties</w:t>
      </w:r>
    </w:p>
    <w:p>
      <w:pPr>
        <w:spacing w:after="0"/>
        <w:numPr>
          <w:ilvl w:val="0"/>
          <w:numId w:val="2"/>
        </w:numPr>
      </w:pPr>
      <w:r>
        <w:rPr/>
        <w:t xml:space="preserve">Electronic state effects on catalytic activity</w:t>
      </w:r>
    </w:p>
    <w:p>
      <w:pPr>
        <w:spacing w:after="0"/>
        <w:numPr>
          <w:ilvl w:val="0"/>
          <w:numId w:val="2"/>
        </w:numPr>
      </w:pPr>
      <w:r>
        <w:rPr/>
        <w:t xml:space="preserve">Formaldehyde oxidation at ambient temperature</w:t>
      </w:r>
    </w:p>
    <w:p>
      <w:pPr>
        <w:spacing w:after="0"/>
        <w:numPr>
          <w:ilvl w:val="0"/>
          <w:numId w:val="2"/>
        </w:numPr>
      </w:pPr>
      <w:r>
        <w:rPr/>
        <w:t xml:space="preserve">Potential applications of Ir/Al2O3 catalyst</w:t>
      </w:r>
    </w:p>
    <w:p>
      <w:pPr>
        <w:numPr>
          <w:ilvl w:val="0"/>
          <w:numId w:val="2"/>
        </w:numPr>
      </w:pPr>
      <w:r>
        <w:rPr/>
        <w:t xml:space="preserve">Risks associated with Ir/Al2O3 catalyst</w:t>
      </w:r>
    </w:p>
    <w:p>
      <w:pPr>
        <w:pStyle w:val="Heading1"/>
      </w:pPr>
      <w:bookmarkStart w:id="6" w:name="_Toc6"/>
      <w:r>
        <w:t>Report location:</w:t>
      </w:r>
      <w:bookmarkEnd w:id="6"/>
    </w:p>
    <w:p>
      <w:hyperlink r:id="rId8" w:history="1">
        <w:r>
          <w:rPr>
            <w:color w:val="2980b9"/>
            <w:u w:val="single"/>
          </w:rPr>
          <w:t xml:space="preserve">https://www.fullpicture.app/item/c38bdd409eb9be2f7401c5f4c91a29f4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2AF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20301569" TargetMode="External"/><Relationship Id="rId8" Type="http://schemas.openxmlformats.org/officeDocument/2006/relationships/hyperlink" Target="https://www.fullpicture.app/item/c38bdd409eb9be2f7401c5f4c91a29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2023-02-20T09:30:48+01:00</dcterms:created>
  <dcterms:modified xsi:type="dcterms:W3CDTF">2023-02-20T09:30:48+01:00</dcterms:modified>
</cp:coreProperties>
</file>

<file path=docProps/custom.xml><?xml version="1.0" encoding="utf-8"?>
<Properties xmlns="http://schemas.openxmlformats.org/officeDocument/2006/custom-properties" xmlns:vt="http://schemas.openxmlformats.org/officeDocument/2006/docPropsVTypes"/>
</file>