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TGF-β Family Signaling in Mesenchymal Differentiation - PubMed</w:t>
      </w:r>
      <w:br/>
      <w:hyperlink r:id="rId7" w:history="1">
        <w:r>
          <w:rPr>
            <w:color w:val="2980b9"/>
            <w:u w:val="single"/>
          </w:rPr>
          <w:t xml:space="preserve">https://pubmed.ncbi.nlm.nih.gov/28507020/</w:t>
        </w:r>
      </w:hyperlink>
    </w:p>
    <w:p>
      <w:pPr>
        <w:pStyle w:val="Heading1"/>
      </w:pPr>
      <w:bookmarkStart w:id="2" w:name="_Toc2"/>
      <w:r>
        <w:t>Article summary:</w:t>
      </w:r>
      <w:bookmarkEnd w:id="2"/>
    </w:p>
    <w:p>
      <w:pPr>
        <w:jc w:val="both"/>
      </w:pPr>
      <w:r>
        <w:rPr/>
        <w:t xml:space="preserve">1. TGF-β family signaling plays a role in mesenchymal lineage commitment and differentiation into osteoblasts, chondrocytes, adipocytes, and tenocytes.</w:t>
      </w:r>
    </w:p>
    <w:p>
      <w:pPr>
        <w:jc w:val="both"/>
      </w:pPr>
      <w:r>
        <w:rPr/>
        <w:t xml:space="preserve">2. Aberrations in TGF-β family signaling can affect mesenchymal differentiation and lead to human disease.</w:t>
      </w:r>
    </w:p>
    <w:p>
      <w:pPr>
        <w:jc w:val="both"/>
      </w:pPr>
      <w:r>
        <w:rPr/>
        <w:t xml:space="preserve">3. This review summarizes the findings of cell culture studies, animal models, and interactions with other signaling pathways related to TGF-β family signaling in mesenchymal differentiation.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research on TGF-β family signaling in mesenchymal differentiation. The article is well-referenced with numerous sources cited throughout the text, which adds to its credibility. Furthermore, the authors provide detailed figures that illustrate their points clearly and concisely. </w:t>
      </w:r>
    </w:p>
    <w:p>
      <w:pPr>
        <w:jc w:val="both"/>
      </w:pPr>
      <w:r>
        <w:rPr/>
        <w:t xml:space="preserve">However, there are some potential biases present in the article that should be noted. For example, the authors focus mainly on how aberrations in TGF-β family signaling can lead to human disease without exploring any potential benefits or positive effects of this type of signaling. Additionally, while the authors do discuss interactions between TGF-β family signaling and other pathways, they do not explore any possible counterarguments or alternative perspectives on these interactions. Finally, while the authors provide a comprehensive overview of current research on this topic, they do not discuss any potential risks associated with manipulating TGF-β family signaling for therapeutic purposes or any unexplored areas of research that could be further explored in future studies.</w:t>
      </w:r>
    </w:p>
    <w:p>
      <w:pPr>
        <w:pStyle w:val="Heading1"/>
      </w:pPr>
      <w:bookmarkStart w:id="5" w:name="_Toc5"/>
      <w:r>
        <w:t>Topics for further research:</w:t>
      </w:r>
      <w:bookmarkEnd w:id="5"/>
    </w:p>
    <w:p>
      <w:pPr>
        <w:spacing w:after="0"/>
        <w:numPr>
          <w:ilvl w:val="0"/>
          <w:numId w:val="2"/>
        </w:numPr>
      </w:pPr>
      <w:r>
        <w:rPr/>
        <w:t xml:space="preserve">Benefits of TGF-β family signaling</w:t>
      </w:r>
    </w:p>
    <w:p>
      <w:pPr>
        <w:spacing w:after="0"/>
        <w:numPr>
          <w:ilvl w:val="0"/>
          <w:numId w:val="2"/>
        </w:numPr>
      </w:pPr>
      <w:r>
        <w:rPr/>
        <w:t xml:space="preserve">Interactions between TGF-β family signaling and other pathways</w:t>
      </w:r>
    </w:p>
    <w:p>
      <w:pPr>
        <w:spacing w:after="0"/>
        <w:numPr>
          <w:ilvl w:val="0"/>
          <w:numId w:val="2"/>
        </w:numPr>
      </w:pPr>
      <w:r>
        <w:rPr/>
        <w:t xml:space="preserve">Counterarguments to TGF-β family signaling interactions</w:t>
      </w:r>
    </w:p>
    <w:p>
      <w:pPr>
        <w:spacing w:after="0"/>
        <w:numPr>
          <w:ilvl w:val="0"/>
          <w:numId w:val="2"/>
        </w:numPr>
      </w:pPr>
      <w:r>
        <w:rPr/>
        <w:t xml:space="preserve">Therapeutic applications of TGF-β family signaling</w:t>
      </w:r>
    </w:p>
    <w:p>
      <w:pPr>
        <w:spacing w:after="0"/>
        <w:numPr>
          <w:ilvl w:val="0"/>
          <w:numId w:val="2"/>
        </w:numPr>
      </w:pPr>
      <w:r>
        <w:rPr/>
        <w:t xml:space="preserve">Risks associated with manipulating TGF-β family signaling</w:t>
      </w:r>
    </w:p>
    <w:p>
      <w:pPr>
        <w:numPr>
          <w:ilvl w:val="0"/>
          <w:numId w:val="2"/>
        </w:numPr>
      </w:pPr>
      <w:r>
        <w:rPr/>
        <w:t xml:space="preserve">Unexplored areas of TGF-β family signaling research</w:t>
      </w:r>
    </w:p>
    <w:p>
      <w:pPr>
        <w:pStyle w:val="Heading1"/>
      </w:pPr>
      <w:bookmarkStart w:id="6" w:name="_Toc6"/>
      <w:r>
        <w:t>Report location:</w:t>
      </w:r>
      <w:bookmarkEnd w:id="6"/>
    </w:p>
    <w:p>
      <w:hyperlink r:id="rId8" w:history="1">
        <w:r>
          <w:rPr>
            <w:color w:val="2980b9"/>
            <w:u w:val="single"/>
          </w:rPr>
          <w:t xml:space="preserve">https://www.fullpicture.app/item/c398f9bee4ef1b3bd2ec695d1f2430f7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A40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507020/" TargetMode="External"/><Relationship Id="rId8" Type="http://schemas.openxmlformats.org/officeDocument/2006/relationships/hyperlink" Target="https://www.fullpicture.app/item/c398f9bee4ef1b3bd2ec695d1f2430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2023-02-22T01:42:40+01:00</dcterms:created>
  <dcterms:modified xsi:type="dcterms:W3CDTF">2023-02-22T01:42:40+01:00</dcterms:modified>
</cp:coreProperties>
</file>

<file path=docProps/custom.xml><?xml version="1.0" encoding="utf-8"?>
<Properties xmlns="http://schemas.openxmlformats.org/officeDocument/2006/custom-properties" xmlns:vt="http://schemas.openxmlformats.org/officeDocument/2006/docPropsVTypes"/>
</file>