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Deep-Q-Network-Based Packet Scheduling in an IoT Environment</w:t>
      </w:r>
      <w:br/>
      <w:hyperlink r:id="rId7" w:history="1">
        <w:r>
          <w:rPr>
            <w:color w:val="2980b9"/>
            <w:u w:val="single"/>
          </w:rPr>
          <w:t xml:space="preserve">https://www.mdpi.com/1424-8220/23/3/1339</w:t>
        </w:r>
      </w:hyperlink>
    </w:p>
    <w:p>
      <w:pPr>
        <w:pStyle w:val="Heading1"/>
      </w:pPr>
      <w:bookmarkStart w:id="2" w:name="_Toc2"/>
      <w:r>
        <w:t>Article summary:</w:t>
      </w:r>
      <w:bookmarkEnd w:id="2"/>
    </w:p>
    <w:p>
      <w:pPr>
        <w:jc w:val="both"/>
      </w:pPr>
      <w:r>
        <w:rPr/>
        <w:t xml:space="preserve">1. This article presents a practical deep Q-network (DQN)-based packet scheduling algorithm for coordinating the transmissions of multiple IoT devices.</w:t>
      </w:r>
    </w:p>
    <w:p>
      <w:pPr>
        <w:jc w:val="both"/>
      </w:pPr>
      <w:r>
        <w:rPr/>
        <w:t xml:space="preserve">2. The proposed scheduling algorithm dynamically adjusts the connection interval (CI) and the number of packets transmitted by each node within the interval.</w:t>
      </w:r>
    </w:p>
    <w:p>
      <w:pPr>
        <w:jc w:val="both"/>
      </w:pPr>
      <w:r>
        <w:rPr/>
        <w:t xml:space="preserve">3. Experiments show that the proposed scheduling algorithm can further prolong a network’s lifetime in a dynamic network environment while ensuring quality of service (QoS).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experiments and analysis. The authors have also provided an extensive literature review to back up their research, which demonstrates their thoroughness in exploring existing solutions to this problem. Furthermore, they have presented both sides of the argument equally, providing insight into potential risks associated with their proposed solution as well as potential benefits. </w:t>
      </w:r>
    </w:p>
    <w:p>
      <w:pPr>
        <w:jc w:val="both"/>
      </w:pPr>
      <w:r>
        <w:rPr/>
        <w:t xml:space="preserve">However, there are some areas where the article could be improved upon. For example, there is no discussion on how the proposed solution compares to other existing solutions in terms of energy efficiency or performance metrics such as latency or throughput. Additionally, there is no mention of any potential limitations or drawbacks associated with using DQN-based packet scheduling algorithms in an IoT environment. Finally, there is no discussion on how this solution could be applied in real-world scenarios or what kind of impact it could have on existing networks and systems.</w:t>
      </w:r>
    </w:p>
    <w:p>
      <w:pPr>
        <w:pStyle w:val="Heading1"/>
      </w:pPr>
      <w:bookmarkStart w:id="5" w:name="_Toc5"/>
      <w:r>
        <w:t>Topics for further research:</w:t>
      </w:r>
      <w:bookmarkEnd w:id="5"/>
    </w:p>
    <w:p>
      <w:pPr>
        <w:spacing w:after="0"/>
        <w:numPr>
          <w:ilvl w:val="0"/>
          <w:numId w:val="2"/>
        </w:numPr>
      </w:pPr>
      <w:r>
        <w:rPr/>
        <w:t xml:space="preserve">Energy efficiency of packet scheduling algorithms</w:t>
      </w:r>
    </w:p>
    <w:p>
      <w:pPr>
        <w:spacing w:after="0"/>
        <w:numPr>
          <w:ilvl w:val="0"/>
          <w:numId w:val="2"/>
        </w:numPr>
      </w:pPr>
      <w:r>
        <w:rPr/>
        <w:t xml:space="preserve">Latency and throughput of packet scheduling algorithms</w:t>
      </w:r>
    </w:p>
    <w:p>
      <w:pPr>
        <w:spacing w:after="0"/>
        <w:numPr>
          <w:ilvl w:val="0"/>
          <w:numId w:val="2"/>
        </w:numPr>
      </w:pPr>
      <w:r>
        <w:rPr/>
        <w:t xml:space="preserve">Limitations of DQN-based packet scheduling algorithms</w:t>
      </w:r>
    </w:p>
    <w:p>
      <w:pPr>
        <w:spacing w:after="0"/>
        <w:numPr>
          <w:ilvl w:val="0"/>
          <w:numId w:val="2"/>
        </w:numPr>
      </w:pPr>
      <w:r>
        <w:rPr/>
        <w:t xml:space="preserve">Real-world applications of DQN-based packet scheduling algorithms</w:t>
      </w:r>
    </w:p>
    <w:p>
      <w:pPr>
        <w:spacing w:after="0"/>
        <w:numPr>
          <w:ilvl w:val="0"/>
          <w:numId w:val="2"/>
        </w:numPr>
      </w:pPr>
      <w:r>
        <w:rPr/>
        <w:t xml:space="preserve">Impact of DQN-based packet scheduling algorithms on existing networks</w:t>
      </w:r>
    </w:p>
    <w:p>
      <w:pPr>
        <w:numPr>
          <w:ilvl w:val="0"/>
          <w:numId w:val="2"/>
        </w:numPr>
      </w:pPr>
      <w:r>
        <w:rPr/>
        <w:t xml:space="preserve">Comparison of DQN-based packet scheduling algorithms to other solutions</w:t>
      </w:r>
    </w:p>
    <w:p>
      <w:pPr>
        <w:pStyle w:val="Heading1"/>
      </w:pPr>
      <w:bookmarkStart w:id="6" w:name="_Toc6"/>
      <w:r>
        <w:t>Report location:</w:t>
      </w:r>
      <w:bookmarkEnd w:id="6"/>
    </w:p>
    <w:p>
      <w:hyperlink r:id="rId8" w:history="1">
        <w:r>
          <w:rPr>
            <w:color w:val="2980b9"/>
            <w:u w:val="single"/>
          </w:rPr>
          <w:t xml:space="preserve">https://www.fullpicture.app/item/c3a181339b7295481bfd53a43f0c97bd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67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3/3/1339" TargetMode="External"/><Relationship Id="rId8" Type="http://schemas.openxmlformats.org/officeDocument/2006/relationships/hyperlink" Target="https://www.fullpicture.app/item/c3a181339b7295481bfd53a43f0c97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2023-02-24T11:21:25+01:00</dcterms:created>
  <dcterms:modified xsi:type="dcterms:W3CDTF">2023-02-24T11:21:25+01:00</dcterms:modified>
</cp:coreProperties>
</file>

<file path=docProps/custom.xml><?xml version="1.0" encoding="utf-8"?>
<Properties xmlns="http://schemas.openxmlformats.org/officeDocument/2006/custom-properties" xmlns:vt="http://schemas.openxmlformats.org/officeDocument/2006/docPropsVTypes"/>
</file>