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 simulation of particulate suspensions enabled by graph neural network - ScienceDirect</w:t>
      </w:r>
      <w:br/>
      <w:hyperlink r:id="rId7" w:history="1">
        <w:r>
          <w:rPr>
            <w:color w:val="2980b9"/>
            <w:u w:val="single"/>
          </w:rPr>
          <w:t xml:space="preserve">https://www.sciencedirect.com/science/article/pii/S0045782522005114</w:t>
        </w:r>
      </w:hyperlink>
    </w:p>
    <w:p>
      <w:pPr>
        <w:pStyle w:val="Heading1"/>
      </w:pPr>
      <w:bookmarkStart w:id="2" w:name="_Toc2"/>
      <w:r>
        <w:t>Article summary:</w:t>
      </w:r>
      <w:bookmarkEnd w:id="2"/>
    </w:p>
    <w:p>
      <w:pPr>
        <w:jc w:val="both"/>
      </w:pPr>
      <w:r>
        <w:rPr/>
        <w:t xml:space="preserve">1. Particulate suspensions are important in a wide range of applications, but simulating them is challenging due to the small sizes of particles and the many-body hydrodynamic interactions.</w:t>
      </w:r>
    </w:p>
    <w:p>
      <w:pPr>
        <w:jc w:val="both"/>
      </w:pPr>
      <w:r>
        <w:rPr/>
        <w:t xml:space="preserve">2. Traditional approaches such as Stokesian Dynamics and solving the Stokes equations can be computationally expensive and difficult to scale up for large systems.</w:t>
      </w:r>
    </w:p>
    <w:p>
      <w:pPr>
        <w:jc w:val="both"/>
      </w:pPr>
      <w:r>
        <w:rPr/>
        <w:t xml:space="preserve">3. A new graph neural network framework, Hydrodynamic Interaction Graph Neural Network (HIGNN), has been proposed to enable fast simulations of particulate suspensions by decomposing many-body HI into different m-body contributions and using edge convolutional GNNs to capture long-range interactions.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“Fast Simulation of Particulate Suspensions Enabled by Graph Neural Network” provides an overview of a new graph neural network framework, Hydrodynamic Interaction Graph Neural Network (HIGNN), which is designed to enable fast simulations of particulate suspensions. The article is well written and provides a comprehensive overview of the HIGNN framework, its theoretical basis, components, training procedure, and potential applications. The authors also provide detailed analysis on the accuracy, transferability, and efficiency attributes of the HIGNN framework for predicting particles’ dynamics in various suspension systems.</w:t>
      </w:r>
    </w:p>
    <w:p>
      <w:pPr>
        <w:jc w:val="both"/>
      </w:pPr>
      <w:r>
        <w:rPr/>
        <w:t xml:space="preserve">The article appears to be unbiased in its presentation of information and does not appear to contain any promotional content or partiality towards any particular approach or technology. The authors have provided evidence for their claims through detailed theoretical analysis as well as results from experiments conducted with different suspension systems. They have also discussed potential future extensions that could be made to the HIGNN following this work.</w:t>
      </w:r>
    </w:p>
    <w:p>
      <w:pPr>
        <w:jc w:val="both"/>
      </w:pPr>
      <w:r>
        <w:rPr/>
        <w:t xml:space="preserve">The only potential issue with the article is that it does not explore any counterarguments or alternative approaches that could be used for simulating particulate suspensions other than those mentioned in the article (e.g., traditional methods such as Stokesian Dynamics). However, this does not detract from the overall quality of the article or its trustworthiness/reliability since it focuses mainly on presenting an overview of the HIGNN framework rather than comparing it with other approaches.</w:t>
      </w:r>
    </w:p>
    <w:p>
      <w:pPr>
        <w:pStyle w:val="Heading1"/>
      </w:pPr>
      <w:bookmarkStart w:id="5" w:name="_Toc5"/>
      <w:r>
        <w:t>Topics for further research:</w:t>
      </w:r>
      <w:bookmarkEnd w:id="5"/>
    </w:p>
    <w:p>
      <w:pPr>
        <w:spacing w:after="0"/>
        <w:numPr>
          <w:ilvl w:val="0"/>
          <w:numId w:val="2"/>
        </w:numPr>
      </w:pPr>
      <w:r>
        <w:rPr/>
        <w:t xml:space="preserve">Stokesian Dynamics</w:t>
      </w:r>
    </w:p>
    <w:p>
      <w:pPr>
        <w:spacing w:after="0"/>
        <w:numPr>
          <w:ilvl w:val="0"/>
          <w:numId w:val="2"/>
        </w:numPr>
      </w:pPr>
      <w:r>
        <w:rPr/>
        <w:t xml:space="preserve">Particulate Suspension Simulation</w:t>
      </w:r>
    </w:p>
    <w:p>
      <w:pPr>
        <w:spacing w:after="0"/>
        <w:numPr>
          <w:ilvl w:val="0"/>
          <w:numId w:val="2"/>
        </w:numPr>
      </w:pPr>
      <w:r>
        <w:rPr/>
        <w:t xml:space="preserve">Graph Neural Network</w:t>
      </w:r>
    </w:p>
    <w:p>
      <w:pPr>
        <w:spacing w:after="0"/>
        <w:numPr>
          <w:ilvl w:val="0"/>
          <w:numId w:val="2"/>
        </w:numPr>
      </w:pPr>
      <w:r>
        <w:rPr/>
        <w:t xml:space="preserve">Hydrodynamic Interaction</w:t>
      </w:r>
    </w:p>
    <w:p>
      <w:pPr>
        <w:spacing w:after="0"/>
        <w:numPr>
          <w:ilvl w:val="0"/>
          <w:numId w:val="2"/>
        </w:numPr>
      </w:pPr>
      <w:r>
        <w:rPr/>
        <w:t xml:space="preserve">Transferability of HIGNN</w:t>
      </w:r>
    </w:p>
    <w:p>
      <w:pPr>
        <w:numPr>
          <w:ilvl w:val="0"/>
          <w:numId w:val="2"/>
        </w:numPr>
      </w:pPr>
      <w:r>
        <w:rPr/>
        <w:t xml:space="preserve">Efficiency of HIGNN</w:t>
      </w:r>
    </w:p>
    <w:p>
      <w:pPr>
        <w:pStyle w:val="Heading1"/>
      </w:pPr>
      <w:bookmarkStart w:id="6" w:name="_Toc6"/>
      <w:r>
        <w:t>Report location:</w:t>
      </w:r>
      <w:bookmarkEnd w:id="6"/>
    </w:p>
    <w:p>
      <w:hyperlink r:id="rId8" w:history="1">
        <w:r>
          <w:rPr>
            <w:color w:val="2980b9"/>
            <w:u w:val="single"/>
          </w:rPr>
          <w:t xml:space="preserve">https://www.fullpicture.app/item/c419f3fbdcc17fb64e8269928ae62b2c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93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782522005114" TargetMode="External"/><Relationship Id="rId8" Type="http://schemas.openxmlformats.org/officeDocument/2006/relationships/hyperlink" Target="https://www.fullpicture.app/item/c419f3fbdcc17fb64e8269928ae62b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2023-02-27T01:51:41+01:00</dcterms:created>
  <dcterms:modified xsi:type="dcterms:W3CDTF">2023-02-27T01:51:41+01:00</dcterms:modified>
</cp:coreProperties>
</file>

<file path=docProps/custom.xml><?xml version="1.0" encoding="utf-8"?>
<Properties xmlns="http://schemas.openxmlformats.org/officeDocument/2006/custom-properties" xmlns:vt="http://schemas.openxmlformats.org/officeDocument/2006/docPropsVTypes"/>
</file>