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Ultra-thin free-standing sulfide solid electrolyte film for cell-level high energy density all-solid-state lithium batteries - ScienceDirect</w:t>
      </w:r>
      <w:br/>
      <w:hyperlink r:id="rId7" w:history="1">
        <w:r>
          <w:rPr>
            <w:color w:val="2980b9"/>
            <w:u w:val="single"/>
          </w:rPr>
          <w:t xml:space="preserve">https://www.sciencedirect.com/science/article/pii/S2405829721001227?via%3Dihub</w:t>
        </w:r>
      </w:hyperlink>
    </w:p>
    <w:p>
      <w:pPr>
        <w:pStyle w:val="Heading1"/>
      </w:pPr>
      <w:bookmarkStart w:id="2" w:name="_Toc2"/>
      <w:r>
        <w:t>Article summary:</w:t>
      </w:r>
      <w:bookmarkEnd w:id="2"/>
    </w:p>
    <w:p>
      <w:pPr>
        <w:jc w:val="both"/>
      </w:pPr>
      <w:r>
        <w:rPr/>
        <w:t xml:space="preserve">1. A 5 nm thick homogeneous polydopamine layer is coated on Li6PS5Cl electrolyte particles to create a modified adhesive particle surface.</w:t>
      </w:r>
    </w:p>
    <w:p>
      <w:pPr>
        <w:jc w:val="both"/>
      </w:pPr>
      <w:r>
        <w:rPr/>
        <w:t xml:space="preserve">2. A 35 μm thick free-standing electrolyte film can be achieved by cold pressing.</w:t>
      </w:r>
    </w:p>
    <w:p>
      <w:pPr>
        <w:jc w:val="both"/>
      </w:pPr>
      <w:r>
        <w:rPr/>
        <w:t xml:space="preserve">3. All-solid-state cells with thin electrolyte film exhibit excellent performances, achieving a high full-cell level energy density of 284.4 Wh kg−1.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“Ultra-thin free-standing sulfide solid electrolyte film for cell-level high energy density all-solid-state lithium batteries” is an informative and well written piece that provides an overview of the development of ultra-thin free standing sulfide solid electrolyte films for use in all solid state lithium batteries. The article is reliable and trustworthy as it provides detailed information about the process used to create the films, as well as the results of tests conducted on them. The authors also provide evidence to support their claims, such as data from experiments and simulations, which adds credibility to their work.</w:t>
      </w:r>
    </w:p>
    <w:p>
      <w:pPr>
        <w:jc w:val="both"/>
      </w:pPr>
      <w:r>
        <w:rPr/>
        <w:t xml:space="preserve">However, there are some potential biases in the article that should be noted. For example, the authors focus mainly on the benefits of using these ultra thin films in all solid state lithium batteries without exploring any potential risks or drawbacks associated with them. Additionally, they do not present both sides equally when discussing the advantages and disadvantages of using sulfide solid electrolytes compared to oxide solid electrolytes; instead they focus mainly on the benefits of using sulfide solid electrolytes without providing any counterarguments or exploring other alternatives. Furthermore, there is no mention of any possible promotional content in the article which could lead readers to believe that this technology is superior to other technologies without considering other factors such as cost or safety concerns.</w:t>
      </w:r>
    </w:p>
    <w:p>
      <w:pPr>
        <w:jc w:val="both"/>
      </w:pPr>
      <w:r>
        <w:rPr/>
        <w:t xml:space="preserve">In conclusion, while this article provides useful information about ultra thin free standing sulfide solid electrolyte films for use in all solid state lithium batteries,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sulfide solid electrolytes</w:t>
      </w:r>
    </w:p>
    <w:p>
      <w:pPr>
        <w:spacing w:after="0"/>
        <w:numPr>
          <w:ilvl w:val="0"/>
          <w:numId w:val="2"/>
        </w:numPr>
      </w:pPr>
      <w:r>
        <w:rPr/>
        <w:t xml:space="preserve">Alternatives to sulfide solid electrolytes</w:t>
      </w:r>
    </w:p>
    <w:p>
      <w:pPr>
        <w:spacing w:after="0"/>
        <w:numPr>
          <w:ilvl w:val="0"/>
          <w:numId w:val="2"/>
        </w:numPr>
      </w:pPr>
      <w:r>
        <w:rPr/>
        <w:t xml:space="preserve">Cost of sulfide solid electrolytes</w:t>
      </w:r>
    </w:p>
    <w:p>
      <w:pPr>
        <w:spacing w:after="0"/>
        <w:numPr>
          <w:ilvl w:val="0"/>
          <w:numId w:val="2"/>
        </w:numPr>
      </w:pPr>
      <w:r>
        <w:rPr/>
        <w:t xml:space="preserve">Safety concerns of sulfide solid electrolytes</w:t>
      </w:r>
    </w:p>
    <w:p>
      <w:pPr>
        <w:spacing w:after="0"/>
        <w:numPr>
          <w:ilvl w:val="0"/>
          <w:numId w:val="2"/>
        </w:numPr>
      </w:pPr>
      <w:r>
        <w:rPr/>
        <w:t xml:space="preserve">Promotional content of sulfide solid electrolytes</w:t>
      </w:r>
    </w:p>
    <w:p>
      <w:pPr>
        <w:numPr>
          <w:ilvl w:val="0"/>
          <w:numId w:val="2"/>
        </w:numPr>
      </w:pPr>
      <w:r>
        <w:rPr/>
        <w:t xml:space="preserve">All solid state lithium battery technology</w:t>
      </w:r>
    </w:p>
    <w:p>
      <w:pPr>
        <w:pStyle w:val="Heading1"/>
      </w:pPr>
      <w:bookmarkStart w:id="6" w:name="_Toc6"/>
      <w:r>
        <w:t>Report location:</w:t>
      </w:r>
      <w:bookmarkEnd w:id="6"/>
    </w:p>
    <w:p>
      <w:hyperlink r:id="rId8" w:history="1">
        <w:r>
          <w:rPr>
            <w:color w:val="2980b9"/>
            <w:u w:val="single"/>
          </w:rPr>
          <w:t xml:space="preserve">https://www.fullpicture.app/item/c42ea9c0c2fe5e405bc4d89a50fc83af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2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21001227?via%3Dihub" TargetMode="External"/><Relationship Id="rId8" Type="http://schemas.openxmlformats.org/officeDocument/2006/relationships/hyperlink" Target="https://www.fullpicture.app/item/c42ea9c0c2fe5e405bc4d89a50fc8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2023-02-19T01:51:09+01:00</dcterms:created>
  <dcterms:modified xsi:type="dcterms:W3CDTF">2023-02-19T01:51:09+01:00</dcterms:modified>
</cp:coreProperties>
</file>

<file path=docProps/custom.xml><?xml version="1.0" encoding="utf-8"?>
<Properties xmlns="http://schemas.openxmlformats.org/officeDocument/2006/custom-properties" xmlns:vt="http://schemas.openxmlformats.org/officeDocument/2006/docPropsVTypes"/>
</file>