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[1907.09747] Shared Generative Latent Representation Learning for Multi-view Clustering</w:t>
      </w:r>
      <w:br/>
      <w:hyperlink r:id="rId7" w:history="1">
        <w:r>
          <w:rPr>
            <w:color w:val="2980b9"/>
            <w:u w:val="single"/>
          </w:rPr>
          <w:t xml:space="preserve">https://arxiv.org/abs/1907.09747</w:t>
        </w:r>
      </w:hyperlink>
    </w:p>
    <w:p>
      <w:pPr>
        <w:pStyle w:val="Heading1"/>
      </w:pPr>
      <w:bookmarkStart w:id="2" w:name="_Toc2"/>
      <w:r>
        <w:t>Article summary:</w:t>
      </w:r>
      <w:bookmarkEnd w:id="2"/>
    </w:p>
    <w:p>
      <w:pPr>
        <w:jc w:val="both"/>
      </w:pPr>
      <w:r>
        <w:rPr/>
        <w:t xml:space="preserve">1. This paper proposes a novel multi-view clustering method by learning a shared generative latent representation that follows a mixture of Gaussian distributions.</w:t>
      </w:r>
    </w:p>
    <w:p>
      <w:pPr>
        <w:jc w:val="both"/>
      </w:pPr>
      <w:r>
        <w:rPr/>
        <w:t xml:space="preserve">2. The proposed model is able to extract nonlinear features from the views and capture correlations among all the views.</w:t>
      </w:r>
    </w:p>
    <w:p>
      <w:pPr>
        <w:jc w:val="both"/>
      </w:pPr>
      <w:r>
        <w:rPr/>
        <w:t xml:space="preserve">3. Extensive experimental results demonstrate that the proposed method outperforms existing state-of-the-art methods in terms of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through extensive experiments on several datasets with different scales. Furthermore, the authors provide detailed descriptions of their proposed method, which allows readers to understand how it works and why it is better than existing methods. However, there are some potential biases in the article that should be noted. For example, the authors may have focused too much on the advantages of their proposed method without considering any potential drawbacks or limitations. Additionally, they may have overlooked other possible approaches to multi-view clustering that could potentially yield better results than their own approach. Finally, they do not discuss any ethical considerations related to their research, such as potential privacy issues or unintended consequences of using their proposed method in real-world applications.</w:t>
      </w:r>
    </w:p>
    <w:p>
      <w:pPr>
        <w:pStyle w:val="Heading1"/>
      </w:pPr>
      <w:bookmarkStart w:id="5" w:name="_Toc5"/>
      <w:r>
        <w:t>Topics for further research:</w:t>
      </w:r>
      <w:bookmarkEnd w:id="5"/>
    </w:p>
    <w:p>
      <w:pPr>
        <w:spacing w:after="0"/>
        <w:numPr>
          <w:ilvl w:val="0"/>
          <w:numId w:val="2"/>
        </w:numPr>
      </w:pPr>
      <w:r>
        <w:rPr/>
        <w:t xml:space="preserve">Multi-view clustering drawbacks</w:t>
      </w:r>
    </w:p>
    <w:p>
      <w:pPr>
        <w:spacing w:after="0"/>
        <w:numPr>
          <w:ilvl w:val="0"/>
          <w:numId w:val="2"/>
        </w:numPr>
      </w:pPr>
      <w:r>
        <w:rPr/>
        <w:t xml:space="preserve">Alternative approaches to multi-view clustering</w:t>
      </w:r>
    </w:p>
    <w:p>
      <w:pPr>
        <w:spacing w:after="0"/>
        <w:numPr>
          <w:ilvl w:val="0"/>
          <w:numId w:val="2"/>
        </w:numPr>
      </w:pPr>
      <w:r>
        <w:rPr/>
        <w:t xml:space="preserve">Ethical considerations in multi-view clustering</w:t>
      </w:r>
    </w:p>
    <w:p>
      <w:pPr>
        <w:spacing w:after="0"/>
        <w:numPr>
          <w:ilvl w:val="0"/>
          <w:numId w:val="2"/>
        </w:numPr>
      </w:pPr>
      <w:r>
        <w:rPr/>
        <w:t xml:space="preserve">Privacy implications of multi-view clustering</w:t>
      </w:r>
    </w:p>
    <w:p>
      <w:pPr>
        <w:spacing w:after="0"/>
        <w:numPr>
          <w:ilvl w:val="0"/>
          <w:numId w:val="2"/>
        </w:numPr>
      </w:pPr>
      <w:r>
        <w:rPr/>
        <w:t xml:space="preserve">Unintended consequences of multi-view clustering</w:t>
      </w:r>
    </w:p>
    <w:p>
      <w:pPr>
        <w:numPr>
          <w:ilvl w:val="0"/>
          <w:numId w:val="2"/>
        </w:numPr>
      </w:pPr>
      <w:r>
        <w:rPr/>
        <w:t xml:space="preserve">Real-world applications of multi-view clustering</w:t>
      </w:r>
    </w:p>
    <w:p>
      <w:pPr>
        <w:pStyle w:val="Heading1"/>
      </w:pPr>
      <w:bookmarkStart w:id="6" w:name="_Toc6"/>
      <w:r>
        <w:t>Report location:</w:t>
      </w:r>
      <w:bookmarkEnd w:id="6"/>
    </w:p>
    <w:p>
      <w:hyperlink r:id="rId8" w:history="1">
        <w:r>
          <w:rPr>
            <w:color w:val="2980b9"/>
            <w:u w:val="single"/>
          </w:rPr>
          <w:t xml:space="preserve">https://www.fullpicture.app/item/c4844bd1c61d578d5fc947b5b936ae3a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D2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7.09747" TargetMode="External"/><Relationship Id="rId8" Type="http://schemas.openxmlformats.org/officeDocument/2006/relationships/hyperlink" Target="https://www.fullpicture.app/item/c4844bd1c61d578d5fc947b5b936ae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2023-02-22T06:49:28+01:00</dcterms:created>
  <dcterms:modified xsi:type="dcterms:W3CDTF">2023-02-22T06:49:28+01:00</dcterms:modified>
</cp:coreProperties>
</file>

<file path=docProps/custom.xml><?xml version="1.0" encoding="utf-8"?>
<Properties xmlns="http://schemas.openxmlformats.org/officeDocument/2006/custom-properties" xmlns:vt="http://schemas.openxmlformats.org/officeDocument/2006/docPropsVTypes"/>
</file>