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这才是顶级杀手该有的样子，一个有原则没人性的杀手，奥斯卡最佳影片《老无所依》_哔哩哔哩_bilibili</w:t></w:r><w:br/><w:hyperlink r:id="rId7" w:history="1"><w:r><w:rPr><w:color w:val="2980b9"/><w:u w:val="single"/></w:rPr><w:t xml:space="preserve">https://www.bilibili.com/video/BV1TV4y1D7An/?spm_id_from=333.1007.tianma.1-1-1.click&vd_source=1da1dca26efe7f56e6320d3585bb0e89</w:t></w:r></w:hyperlink></w:p><w:p><w:pPr><w:pStyle w:val="Heading1"/></w:pPr><w:bookmarkStart w:id="2" w:name="_Toc2"/><w:r><w:t>Article summary:</w:t></w:r><w:bookmarkEnd w:id="2"/></w:p><w:p><w:pPr><w:jc w:val="both"/></w:pPr><w:r><w:rPr/><w:t xml:space="preserve">1. 描述了电影《老无所依》中的主角——一个有原则但缺乏人性的杀手。</w:t></w:r></w:p><w:p><w:pPr><w:jc w:val="both"/></w:pPr><w:r><w:rPr/><w:t xml:space="preserve">2. 批评了一些商业成功但质量较差的电影，如《小时代》、《长城》等。</w:t></w:r></w:p><w:p><w:pPr><w:jc w:val="both"/></w:pPr><w:r><w:rPr/><w:t xml:space="preserve">3. 讨论了人性中的贪婪和恶劣行为，并指出这些行为不仅存在于少数人身上，也存在于群众中。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该文章存在多个问题和偏见。首先，该文章的语言粗俗，使用了不适当的词汇和表达方式，给读者带来不必要的负面情绪。其次，该文章对电影《老无所依》进行了片面报道和主观评价，没有提供充分的证据和事实支持其观点。例如，作者认为这是一部“烂片”，但没有解释为什么如此评价，并且忽略了该电影在奥斯卡上获得最佳影片奖项的事实。</w:t></w:r></w:p><w:p><w:pPr><w:jc w:val="both"/></w:pPr><w:r><w:rPr/><w:t xml:space="preserve"></w:t></w:r></w:p><w:p><w:pPr><w:jc w:val="both"/></w:pPr><w:r><w:rPr/><w:t xml:space="preserve">此外，该文章也存在缺失考虑点和未探索反驳的问题。例如，在讨论“贪婪是否人性”的问题时，作者只提到了“坏人也是群众”，但没有深入探讨贪婪行为背后的社会、文化、心理等因素，并且没有考虑到可能存在其他解释或反驳意见。</w:t></w:r></w:p><w:p><w:pPr><w:jc w:val="both"/></w:pPr><w:r><w:rPr/><w:t xml:space="preserve"></w:t></w:r></w:p><w:p><w:pPr><w:jc w:val="both"/></w:pPr><w:r><w:rPr/><w:t xml:space="preserve">最后，该文章也存在宣传内容和偏袒倾向。例如，在讨论其他电影时，作者使用了过激的语言批判这些电影，并将其与《老无所依》相比较。然而，这种比较并不能证明《老无所依》是一部优秀的电影或者排除其他电影的价值。</w:t></w:r></w:p><w:p><w:pPr><w:jc w:val="both"/></w:pPr><w:r><w:rPr/><w:t xml:space="preserve"></w:t></w:r></w:p><w:p><w:pPr><w:jc w:val="both"/></w:pPr><w:r><w:rPr/><w:t xml:space="preserve">总之，该文章需要更加客观、全面地呈现事实和观点，避免使用过激的语言和偏袒倾向。同时，作者也需要更加谨慎地考虑可能存在的风险和反驳意见，并提供充分的证据和论据支持其观点。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Inappropriate language and expression
</w:t></w:r></w:p><w:p><w:pPr><w:spacing w:after="0"/><w:numPr><w:ilvl w:val="0"/><w:numId w:val="2"/></w:numPr></w:pPr><w:r><w:rPr/><w:t xml:space="preserve">One-sided reporting and subjective evaluation
</w:t></w:r></w:p><w:p><w:pPr><w:spacing w:after="0"/><w:numPr><w:ilvl w:val="0"/><w:numId w:val="2"/></w:numPr></w:pPr><w:r><w:rPr/><w:t xml:space="preserve">Lack of evidence and facts to support opinions
</w:t></w:r></w:p><w:p><w:pPr><w:spacing w:after="0"/><w:numPr><w:ilvl w:val="0"/><w:numId w:val="2"/></w:numPr></w:pPr><w:r><w:rPr/><w:t xml:space="preserve">Missing considerations and unexplored counterarguments
</w:t></w:r></w:p><w:p><w:pPr><w:spacing w:after="0"/><w:numPr><w:ilvl w:val="0"/><w:numId w:val="2"/></w:numPr></w:pPr><w:r><w:rPr/><w:t xml:space="preserve">Propaganda content and bias
</w:t></w:r></w:p><w:p><w:pPr><w:spacing w:after="0"/><w:numPr><w:ilvl w:val="0"/><w:numId w:val="2"/></w:numPr></w:pPr><w:r><w:rPr/><w:t xml:space="preserve">Need for objectivity</w:t></w:r></w:p><w:p><w:pPr><w:spacing w:after="0"/><w:numPr><w:ilvl w:val="0"/><w:numId w:val="2"/></w:numPr></w:pPr><w:r><w:rPr/><w:t xml:space="preserve">comprehensiveness</w:t></w:r></w:p><w:p><w:pPr><w:spacing w:after="0"/><w:numPr><w:ilvl w:val="0"/><w:numId w:val="2"/></w:numPr></w:pPr><w:r><w:rPr/><w:t xml:space="preserve">caution</w:t></w:r></w:p><w:p><w:pPr><w:numPr><w:ilvl w:val="0"/><w:numId w:val="2"/></w:numPr></w:pPr><w:r><w:rPr/><w:t xml:space="preserve">and evidence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https://www.fullpicture.app/item/c49d775eacef677f45e726aa106ca333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3216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video/BV1TV4y1D7An/?spm_id_from=333.1007.tianma.1-1-1.click&amp;vd_source=1da1dca26efe7f56e6320d3585bb0e89" TargetMode="External"/><Relationship Id="rId8" Type="http://schemas.openxmlformats.org/officeDocument/2006/relationships/hyperlink" Target="https://www.fullpicture.app/item/c49d775eacef677f45e726aa106ca33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2024-01-15T23:32:54+01:00</dcterms:created>
  <dcterms:modified xsi:type="dcterms:W3CDTF">2024-01-15T23:32:54+01:00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