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[2010.16068] Logic-guided Semantic Representation Learning for Zero-Shot Relation Classification</w:t>
      </w:r>
      <w:br/>
      <w:hyperlink r:id="rId7" w:history="1">
        <w:r>
          <w:rPr>
            <w:color w:val="2980b9"/>
            <w:u w:val="single"/>
          </w:rPr>
          <w:t xml:space="preserve">https://arxiv.org/abs/2010.16068</w:t>
        </w:r>
      </w:hyperlink>
    </w:p>
    <w:p>
      <w:pPr>
        <w:pStyle w:val="Heading1"/>
      </w:pPr>
      <w:bookmarkStart w:id="2" w:name="_Toc2"/>
      <w:r>
        <w:t>Article summary:</w:t>
      </w:r>
      <w:bookmarkEnd w:id="2"/>
    </w:p>
    <w:p>
      <w:pPr>
        <w:jc w:val="both"/>
      </w:pPr>
      <w:r>
        <w:rPr/>
        <w:t xml:space="preserve">1. This paper proposes a novel logic-guided semantic representation learning model for zero-shot relation classification.</w:t>
      </w:r>
    </w:p>
    <w:p>
      <w:pPr>
        <w:jc w:val="both"/>
      </w:pPr>
      <w:r>
        <w:rPr/>
        <w:t xml:space="preserve">2. The proposed approach builds connections between seen and unseen relations via implicit and explicit semantic representations with knowledge graph embeddings and logic rules.</w:t>
      </w:r>
    </w:p>
    <w:p>
      <w:pPr>
        <w:jc w:val="both"/>
      </w:pPr>
      <w:r>
        <w:rPr/>
        <w:t xml:space="preserve">3. Extensive experimental results demonstrate that the proposed method can generalize to unseen relation types and achieve promising improvements.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description of the proposed approach, its components, and the results of extensive experiments conducted to evaluate its performance. The authors have also provided evidence for their claims in the form of experimental results, which demonstrates that their approach is effective in recognizing unseen relation types.</w:t>
      </w:r>
    </w:p>
    <w:p>
      <w:pPr>
        <w:jc w:val="both"/>
      </w:pPr>
      <w:r>
        <w:rPr/>
        <w:t xml:space="preserve">However, there are some potential biases in the article that should be noted. For example, the authors do not discuss any possible risks associated with their approach or any potential limitations that may arise from using it. Additionally, they do not present any counterarguments or explore alternative approaches to zero-shot relation classification. Furthermore, they do not provide any evidence for their claims regarding the effectiveness of their approach beyond the experimental results presented in the paper.</w:t>
      </w:r>
    </w:p>
    <w:p>
      <w:pPr>
        <w:pStyle w:val="Heading1"/>
      </w:pPr>
      <w:bookmarkStart w:id="5" w:name="_Toc5"/>
      <w:r>
        <w:t>Topics for further research:</w:t>
      </w:r>
      <w:bookmarkEnd w:id="5"/>
    </w:p>
    <w:p>
      <w:pPr>
        <w:spacing w:after="0"/>
        <w:numPr>
          <w:ilvl w:val="0"/>
          <w:numId w:val="2"/>
        </w:numPr>
      </w:pPr>
      <w:r>
        <w:rPr/>
        <w:t xml:space="preserve">Risks associated with zero-shot relation classification</w:t>
      </w:r>
    </w:p>
    <w:p>
      <w:pPr>
        <w:spacing w:after="0"/>
        <w:numPr>
          <w:ilvl w:val="0"/>
          <w:numId w:val="2"/>
        </w:numPr>
      </w:pPr>
      <w:r>
        <w:rPr/>
        <w:t xml:space="preserve">Limitations of zero-shot relation classification</w:t>
      </w:r>
    </w:p>
    <w:p>
      <w:pPr>
        <w:spacing w:after="0"/>
        <w:numPr>
          <w:ilvl w:val="0"/>
          <w:numId w:val="2"/>
        </w:numPr>
      </w:pPr>
      <w:r>
        <w:rPr/>
        <w:t xml:space="preserve">Alternative approaches to zero-shot relation classification</w:t>
      </w:r>
    </w:p>
    <w:p>
      <w:pPr>
        <w:spacing w:after="0"/>
        <w:numPr>
          <w:ilvl w:val="0"/>
          <w:numId w:val="2"/>
        </w:numPr>
      </w:pPr>
      <w:r>
        <w:rPr/>
        <w:t xml:space="preserve">Evaluation metrics for zero-shot relation classification</w:t>
      </w:r>
    </w:p>
    <w:p>
      <w:pPr>
        <w:spacing w:after="0"/>
        <w:numPr>
          <w:ilvl w:val="0"/>
          <w:numId w:val="2"/>
        </w:numPr>
      </w:pPr>
      <w:r>
        <w:rPr/>
        <w:t xml:space="preserve">Advantages of zero-shot relation classification</w:t>
      </w:r>
    </w:p>
    <w:p>
      <w:pPr>
        <w:numPr>
          <w:ilvl w:val="0"/>
          <w:numId w:val="2"/>
        </w:numPr>
      </w:pPr>
      <w:r>
        <w:rPr/>
        <w:t xml:space="preserve">Real-world applications of zero-shot relation classification</w:t>
      </w:r>
    </w:p>
    <w:p>
      <w:pPr>
        <w:pStyle w:val="Heading1"/>
      </w:pPr>
      <w:bookmarkStart w:id="6" w:name="_Toc6"/>
      <w:r>
        <w:t>Report location:</w:t>
      </w:r>
      <w:bookmarkEnd w:id="6"/>
    </w:p>
    <w:p>
      <w:hyperlink r:id="rId8" w:history="1">
        <w:r>
          <w:rPr>
            <w:color w:val="2980b9"/>
            <w:u w:val="single"/>
          </w:rPr>
          <w:t xml:space="preserve">https://www.fullpicture.app/item/c4e528768809bb2c05e9e4f4b8465247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F3D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10.16068" TargetMode="External"/><Relationship Id="rId8" Type="http://schemas.openxmlformats.org/officeDocument/2006/relationships/hyperlink" Target="https://www.fullpicture.app/item/c4e528768809bb2c05e9e4f4b84652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2023-02-24T14:53:00+01:00</dcterms:created>
  <dcterms:modified xsi:type="dcterms:W3CDTF">2023-02-24T14:53:00+01:00</dcterms:modified>
</cp:coreProperties>
</file>

<file path=docProps/custom.xml><?xml version="1.0" encoding="utf-8"?>
<Properties xmlns="http://schemas.openxmlformats.org/officeDocument/2006/custom-properties" xmlns:vt="http://schemas.openxmlformats.org/officeDocument/2006/docPropsVTypes"/>
</file>