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Cycle Assessment of Process Eco-Innovations in an SME Automotive Supply Network-所有数据库</w:t>
      </w:r>
      <w:br/>
      <w:hyperlink r:id="rId7" w:history="1">
        <w:r>
          <w:rPr>
            <w:color w:val="2980b9"/>
            <w:u w:val="single"/>
          </w:rPr>
          <w:t xml:space="preserve">https://www.webofscience.com/wos/alldb/full-record/WOS:000364328300040</w:t>
        </w:r>
      </w:hyperlink>
    </w:p>
    <w:p>
      <w:pPr>
        <w:pStyle w:val="Heading1"/>
      </w:pPr>
      <w:bookmarkStart w:id="2" w:name="_Toc2"/>
      <w:r>
        <w:t>Article summary:</w:t>
      </w:r>
      <w:bookmarkEnd w:id="2"/>
    </w:p>
    <w:p>
      <w:pPr>
        <w:jc w:val="both"/>
      </w:pPr>
      <w:r>
        <w:rPr/>
        <w:t xml:space="preserve">1. This article examines the environmental impact of eco-innovations applied to the production process of an automotive component.</w:t>
      </w:r>
    </w:p>
    <w:p>
      <w:pPr>
        <w:jc w:val="both"/>
      </w:pPr>
      <w:r>
        <w:rPr/>
        <w:t xml:space="preserve">2. The eco-innovations were developed by a supply network of small- and medium-sized enterprises (SMEs) in the framework of a project named Hi-reach.</w:t>
      </w:r>
    </w:p>
    <w:p>
      <w:pPr>
        <w:jc w:val="both"/>
      </w:pPr>
      <w:r>
        <w:rPr/>
        <w:t xml:space="preserve">3. A Life Cycle Assessment (LCA) was carried out to compare the two scenarios described, which resulted in significant improvements of the environmental performance of the analysed component.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environmental impact of eco-innovations applied to the production process of an automotive component, developed by a supply network of small- and medium-sized enterprises (SMEs). The article is based on a Life Cycle Assessment (LCA) that was carried out to compare two scenarios, and it claims that these eco-innovations resulted in significant improvements in terms of environmental performance. </w:t>
      </w:r>
    </w:p>
    <w:p>
      <w:pPr>
        <w:jc w:val="both"/>
      </w:pPr>
      <w:r>
        <w:rPr/>
        <w:t xml:space="preserve">The article is generally reliable and trustworthy, as it provides evidence for its claims through data from a LCA study. However, there are some potential biases that should be noted. Firstly, there is no mention or discussion about possible risks associated with these eco-innovations, such as potential health risks or economic costs associated with their implementation. Secondly, while the article does provide evidence for its claims, it does not explore any counterarguments or alternative perspectives on this issue. Finally, while the article does discuss how SMEs can promote process eco-innovations, it does not provide any evidence or examples to support this claim. </w:t>
      </w:r>
    </w:p>
    <w:p>
      <w:pPr>
        <w:jc w:val="both"/>
      </w:pPr>
      <w:r>
        <w:rPr/>
        <w:t xml:space="preserve">In conclusion, this article is generally reliable and trustworthy due to its use of data from a LCA study;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Health risks associated with eco-innovations</w:t>
      </w:r>
    </w:p>
    <w:p>
      <w:pPr>
        <w:spacing w:after="0"/>
        <w:numPr>
          <w:ilvl w:val="0"/>
          <w:numId w:val="2"/>
        </w:numPr>
      </w:pPr>
      <w:r>
        <w:rPr/>
        <w:t xml:space="preserve">Economic costs of eco-innovations</w:t>
      </w:r>
    </w:p>
    <w:p>
      <w:pPr>
        <w:spacing w:after="0"/>
        <w:numPr>
          <w:ilvl w:val="0"/>
          <w:numId w:val="2"/>
        </w:numPr>
      </w:pPr>
      <w:r>
        <w:rPr/>
        <w:t xml:space="preserve">Counterarguments to eco-innovations</w:t>
      </w:r>
    </w:p>
    <w:p>
      <w:pPr>
        <w:spacing w:after="0"/>
        <w:numPr>
          <w:ilvl w:val="0"/>
          <w:numId w:val="2"/>
        </w:numPr>
      </w:pPr>
      <w:r>
        <w:rPr/>
        <w:t xml:space="preserve">Alternative perspectives on eco-innovations</w:t>
      </w:r>
    </w:p>
    <w:p>
      <w:pPr>
        <w:spacing w:after="0"/>
        <w:numPr>
          <w:ilvl w:val="0"/>
          <w:numId w:val="2"/>
        </w:numPr>
      </w:pPr>
      <w:r>
        <w:rPr/>
        <w:t xml:space="preserve">Examples of SMEs promoting process eco-innovations</w:t>
      </w:r>
    </w:p>
    <w:p>
      <w:pPr>
        <w:numPr>
          <w:ilvl w:val="0"/>
          <w:numId w:val="2"/>
        </w:numPr>
      </w:pPr>
      <w:r>
        <w:rPr/>
        <w:t xml:space="preserve">Life Cycle Assessment (LCA) of eco-innovations</w:t>
      </w:r>
    </w:p>
    <w:p>
      <w:pPr>
        <w:pStyle w:val="Heading1"/>
      </w:pPr>
      <w:bookmarkStart w:id="6" w:name="_Toc6"/>
      <w:r>
        <w:t>Report location:</w:t>
      </w:r>
      <w:bookmarkEnd w:id="6"/>
    </w:p>
    <w:p>
      <w:hyperlink r:id="rId8" w:history="1">
        <w:r>
          <w:rPr>
            <w:color w:val="2980b9"/>
            <w:u w:val="single"/>
          </w:rPr>
          <w:t xml:space="preserve">https://www.fullpicture.app/item/c52b61258ecb23b3525bbc0646ef4645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0E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64328300040" TargetMode="External"/><Relationship Id="rId8" Type="http://schemas.openxmlformats.org/officeDocument/2006/relationships/hyperlink" Target="https://www.fullpicture.app/item/c52b61258ecb23b3525bbc0646ef4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2023-02-28T03:17:58+01:00</dcterms:created>
  <dcterms:modified xsi:type="dcterms:W3CDTF">2023-02-28T03:17:58+01:00</dcterms:modified>
</cp:coreProperties>
</file>

<file path=docProps/custom.xml><?xml version="1.0" encoding="utf-8"?>
<Properties xmlns="http://schemas.openxmlformats.org/officeDocument/2006/custom-properties" xmlns:vt="http://schemas.openxmlformats.org/officeDocument/2006/docPropsVTypes"/>
</file>