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Dubai's 64km Green Spine: Solar-powered trams, 300MW system touted for E311 route</w:t>
      </w:r>
      <w:br/>
      <w:hyperlink r:id="rId7" w:history="1">
        <w:r>
          <w:rPr>
            <w:color w:val="2980b9"/>
            <w:u w:val="single"/>
          </w:rPr>
          <w:t xml:space="preserve">https://gulfbusiness.com/urb-unveils-dubai-green-spine-project-for-e311/</w:t>
        </w:r>
      </w:hyperlink>
    </w:p>
    <w:p>
      <w:pPr>
        <w:pStyle w:val="Heading1"/>
      </w:pPr>
      <w:bookmarkStart w:id="2" w:name="_Toc2"/>
      <w:r>
        <w:t>Article summary:</w:t>
      </w:r>
      <w:bookmarkEnd w:id="2"/>
    </w:p>
    <w:p>
      <w:pPr>
        <w:jc w:val="both"/>
      </w:pPr>
      <w:r>
        <w:rPr/>
        <w:t xml:space="preserve">1. The Dubai Green Spine project aims to transform the 64km Sheikh Mohammad Bin Zayed Road into a sustainable corridor aligned with the Dubai 2040 Urban Master Plan.</w:t>
      </w:r>
    </w:p>
    <w:p>
      <w:pPr>
        <w:jc w:val="both"/>
      </w:pPr>
      <w:r>
        <w:rPr/>
        <w:t xml:space="preserve"/>
      </w:r>
    </w:p>
    <w:p>
      <w:pPr>
        <w:jc w:val="both"/>
      </w:pPr>
      <w:r>
        <w:rPr/>
        <w:t xml:space="preserve">2. The project will feature solar-powered trams and a 300MW solar energy system to reduce carbon footprint and promote sustainable transport modes.</w:t>
      </w:r>
    </w:p>
    <w:p>
      <w:pPr>
        <w:jc w:val="both"/>
      </w:pPr>
      <w:r>
        <w:rPr/>
        <w:t xml:space="preserve"/>
      </w:r>
    </w:p>
    <w:p>
      <w:pPr>
        <w:jc w:val="both"/>
      </w:pPr>
      <w:r>
        <w:rPr/>
        <w:t xml:space="preserve">3. Extensive green spaces, pedestrian and cycling paths, and mixed-use developments will enhance community well-being, biodiversity, and urban connectivity along the corridor.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ambitious Dubai Green Spine project, which aims to transform a 64-kilometre stretch of Sheikh Mohammad Bin Zayed Road into a sustainable corridor. The project is being spearheaded by urban planning and development firm URB, with its research arm EPIC Lab leading the initiative.</w:t>
      </w:r>
    </w:p>
    <w:p>
      <w:pPr>
        <w:jc w:val="both"/>
      </w:pPr>
      <w:r>
        <w:rPr/>
        <w:t xml:space="preserve"/>
      </w:r>
    </w:p>
    <w:p>
      <w:pPr>
        <w:jc w:val="both"/>
      </w:pPr>
      <w:r>
        <w:rPr/>
        <w:t xml:space="preserve">One potential bias in the article is the lack of critical analysis or discussion of potential challenges or drawbacks of the Dubai Green Spine project. While the article highlights the positive aspects of the project, such as reducing carbon footprint, promoting sustainable transport modes, and enhancing community well-being, it fails to address any possible risks or negative impacts that may arise from such a large-scale development.</w:t>
      </w:r>
    </w:p>
    <w:p>
      <w:pPr>
        <w:jc w:val="both"/>
      </w:pPr>
      <w:r>
        <w:rPr/>
        <w:t xml:space="preserve"/>
      </w:r>
    </w:p>
    <w:p>
      <w:pPr>
        <w:jc w:val="both"/>
      </w:pPr>
      <w:r>
        <w:rPr/>
        <w:t xml:space="preserve">Additionally, there is a lack of evidence provided to support some of the claims made in the article. For example, while it is mentioned that solar-powered trams will be at the core of the project and supported by a 300-megawatt solar energy system, there is no information on how these systems will be implemented or their feasibility in practice.</w:t>
      </w:r>
    </w:p>
    <w:p>
      <w:pPr>
        <w:jc w:val="both"/>
      </w:pPr>
      <w:r>
        <w:rPr/>
        <w:t xml:space="preserve"/>
      </w:r>
    </w:p>
    <w:p>
      <w:pPr>
        <w:jc w:val="both"/>
      </w:pPr>
      <w:r>
        <w:rPr/>
        <w:t xml:space="preserve">Furthermore, there is a sense of promotional content throughout the article, with quotes from URB CEO Baharash Bagherian emphasizing the positive impact of integrated urban planning on city life. This could suggest a bias towards promoting URB's work and projects without providing a balanced perspective on potential challenges or criticisms.</w:t>
      </w:r>
    </w:p>
    <w:p>
      <w:pPr>
        <w:jc w:val="both"/>
      </w:pPr>
      <w:r>
        <w:rPr/>
        <w:t xml:space="preserve"/>
      </w:r>
    </w:p>
    <w:p>
      <w:pPr>
        <w:jc w:val="both"/>
      </w:pPr>
      <w:r>
        <w:rPr/>
        <w:t xml:space="preserve">Overall, while the Dubai Green Spine project appears to have noble intentions in terms of sustainability and urban development, this article lacks critical analysis and balanced reporting on all aspects of the initiative. It would benefit from addressing potential risks, providing evidence for claims made, exploring counterarguments, and presenting both sides equally to offer readers a more comprehensive understanding of the project.</w:t>
      </w:r>
    </w:p>
    <w:p>
      <w:pPr>
        <w:pStyle w:val="Heading1"/>
      </w:pPr>
      <w:bookmarkStart w:id="5" w:name="_Toc5"/>
      <w:r>
        <w:t>Topics for further research:</w:t>
      </w:r>
      <w:bookmarkEnd w:id="5"/>
    </w:p>
    <w:p>
      <w:pPr>
        <w:spacing w:after="0"/>
        <w:numPr>
          <w:ilvl w:val="0"/>
          <w:numId w:val="2"/>
        </w:numPr>
      </w:pPr>
      <w:r>
        <w:rPr/>
        <w:t xml:space="preserve">Potential challenges of large-scale urban development projects
</w:t>
      </w:r>
    </w:p>
    <w:p>
      <w:pPr>
        <w:spacing w:after="0"/>
        <w:numPr>
          <w:ilvl w:val="0"/>
          <w:numId w:val="2"/>
        </w:numPr>
      </w:pPr>
      <w:r>
        <w:rPr/>
        <w:t xml:space="preserve">Feasibility of solar-powered trams in urban transportation
</w:t>
      </w:r>
    </w:p>
    <w:p>
      <w:pPr>
        <w:spacing w:after="0"/>
        <w:numPr>
          <w:ilvl w:val="0"/>
          <w:numId w:val="2"/>
        </w:numPr>
      </w:pPr>
      <w:r>
        <w:rPr/>
        <w:t xml:space="preserve">Negative impacts of sustainable development initiatives
</w:t>
      </w:r>
    </w:p>
    <w:p>
      <w:pPr>
        <w:spacing w:after="0"/>
        <w:numPr>
          <w:ilvl w:val="0"/>
          <w:numId w:val="2"/>
        </w:numPr>
      </w:pPr>
      <w:r>
        <w:rPr/>
        <w:t xml:space="preserve">Criticisms of integrated urban planning approaches
</w:t>
      </w:r>
    </w:p>
    <w:p>
      <w:pPr>
        <w:spacing w:after="0"/>
        <w:numPr>
          <w:ilvl w:val="0"/>
          <w:numId w:val="2"/>
        </w:numPr>
      </w:pPr>
      <w:r>
        <w:rPr/>
        <w:t xml:space="preserve">Risks associated with transforming major roadways into green corridors
</w:t>
      </w:r>
    </w:p>
    <w:p>
      <w:pPr>
        <w:numPr>
          <w:ilvl w:val="0"/>
          <w:numId w:val="2"/>
        </w:numPr>
      </w:pPr>
      <w:r>
        <w:rPr/>
        <w:t xml:space="preserve">Counterarguments to the benefits of sustainable urban development initiatives</w:t>
      </w:r>
    </w:p>
    <w:p>
      <w:pPr>
        <w:pStyle w:val="Heading1"/>
      </w:pPr>
      <w:bookmarkStart w:id="6" w:name="_Toc6"/>
      <w:r>
        <w:t>Report location:</w:t>
      </w:r>
      <w:bookmarkEnd w:id="6"/>
    </w:p>
    <w:p>
      <w:hyperlink r:id="rId8" w:history="1">
        <w:r>
          <w:rPr>
            <w:color w:val="2980b9"/>
            <w:u w:val="single"/>
          </w:rPr>
          <w:t xml:space="preserve">https://www.fullpicture.app/item/c536b5fe3189f4ad932c8809472cecdd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3D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ulfbusiness.com/urb-unveils-dubai-green-spine-project-for-e311/" TargetMode="External"/><Relationship Id="rId8" Type="http://schemas.openxmlformats.org/officeDocument/2006/relationships/hyperlink" Target="https://www.fullpicture.app/item/c536b5fe3189f4ad932c8809472cec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2024-07-16T18:16:39+02:00</dcterms:created>
  <dcterms:modified xsi:type="dcterms:W3CDTF">2024-07-16T18:16:39+02:00</dcterms:modified>
</cp:coreProperties>
</file>

<file path=docProps/custom.xml><?xml version="1.0" encoding="utf-8"?>
<Properties xmlns="http://schemas.openxmlformats.org/officeDocument/2006/custom-properties" xmlns:vt="http://schemas.openxmlformats.org/officeDocument/2006/docPropsVTypes"/>
</file>