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modelling of braided ceramic fiber seals by using element differential method - ScienceDirect</w:t>
      </w:r>
      <w:br/>
      <w:hyperlink r:id="rId7" w:history="1">
        <w:r>
          <w:rPr>
            <w:color w:val="2980b9"/>
            <w:u w:val="single"/>
          </w:rPr>
          <w:t xml:space="preserve">https://www.sciencedirect.com/science/article/pii/S026382232201193X?via%3Dihub</w:t>
        </w:r>
      </w:hyperlink>
    </w:p>
    <w:p>
      <w:pPr>
        <w:pStyle w:val="Heading1"/>
      </w:pPr>
      <w:bookmarkStart w:id="2" w:name="_Toc2"/>
      <w:r>
        <w:t>Article summary:</w:t>
      </w:r>
      <w:bookmarkEnd w:id="2"/>
    </w:p>
    <w:p>
      <w:pPr>
        <w:jc w:val="both"/>
      </w:pPr>
      <w:r>
        <w:rPr/>
        <w:t xml:space="preserve">1. The article discusses the numerical modelling of braided ceramic fiber seals by using element differential method.</w:t>
      </w:r>
    </w:p>
    <w:p>
      <w:pPr>
        <w:jc w:val="both"/>
      </w:pPr>
      <w:r>
        <w:rPr/>
        <w:t xml:space="preserve">2. It examines the effects of porosity, gas properties, fiber diameter, and gas pressure difference on the leakage rate of the seal strips.</w:t>
      </w:r>
    </w:p>
    <w:p>
      <w:pPr>
        <w:jc w:val="both"/>
      </w:pPr>
      <w:r>
        <w:rPr/>
        <w:t xml:space="preserve">3. A multi-dimensional mechanics-thermal-seepage coupled model is proposed to predict the leakage rate of the seal strips and provide information about temperatures, seepage pressures and displacements in the seals.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“Numerical modelling of braided ceramic fiber seals by using element differential method” is a well-researched and comprehensive piece that provides an in-depth analysis of the numerical modelling of braided ceramic fiber seals. The article is written in a clear and concise manner, making it easy to understand for readers with varying levels of knowledge on this topic. The authors have provided sufficient evidence to support their claims, such as citing relevant research works and providing illustrations to explain their points. Furthermore, they have also discussed potential risks associated with this type of seal strip design, which demonstrates their commitment to providing an unbiased view on this topic. </w:t>
      </w:r>
    </w:p>
    <w:p>
      <w:pPr>
        <w:jc w:val="both"/>
      </w:pPr>
      <w:r>
        <w:rPr/>
        <w:t xml:space="preserve">However, there are some areas where the article could be improved upon. For example, while the authors have discussed various factors that affect the leakage rate of these seal strips (e.g., porosity, gas properties), they have not explored any counterarguments or alternative perspectives on these factors. Additionally, while they have provided illustrations to explain their points, they could have included more detailed diagrams or photographs to further enhance understanding for readers who may not be familiar with this topic. </w:t>
      </w:r>
    </w:p>
    <w:p>
      <w:pPr>
        <w:jc w:val="both"/>
      </w:pPr>
      <w:r>
        <w:rPr/>
        <w:t xml:space="preserve">In conclusion, overall this article is reliable and trustworthy due to its comprehensive coverage and evidence-based approach; however there are some areas where it could be improved upon in order to provide a more balanced view on this topic.</w:t>
      </w:r>
    </w:p>
    <w:p>
      <w:pPr>
        <w:pStyle w:val="Heading1"/>
      </w:pPr>
      <w:bookmarkStart w:id="5" w:name="_Toc5"/>
      <w:r>
        <w:t>Topics for further research:</w:t>
      </w:r>
      <w:bookmarkEnd w:id="5"/>
    </w:p>
    <w:p>
      <w:pPr>
        <w:spacing w:after="0"/>
        <w:numPr>
          <w:ilvl w:val="0"/>
          <w:numId w:val="2"/>
        </w:numPr>
      </w:pPr>
      <w:r>
        <w:rPr/>
        <w:t xml:space="preserve">Braided ceramic fiber seals – properties</w:t>
      </w:r>
    </w:p>
    <w:p>
      <w:pPr>
        <w:spacing w:after="0"/>
        <w:numPr>
          <w:ilvl w:val="0"/>
          <w:numId w:val="2"/>
        </w:numPr>
      </w:pPr>
      <w:r>
        <w:rPr/>
        <w:t xml:space="preserve">Numerical modelling of braided ceramic fiber seals</w:t>
      </w:r>
    </w:p>
    <w:p>
      <w:pPr>
        <w:spacing w:after="0"/>
        <w:numPr>
          <w:ilvl w:val="0"/>
          <w:numId w:val="2"/>
        </w:numPr>
      </w:pPr>
      <w:r>
        <w:rPr/>
        <w:t xml:space="preserve">Porosity and gas properties – effects on leakage rate</w:t>
      </w:r>
    </w:p>
    <w:p>
      <w:pPr>
        <w:spacing w:after="0"/>
        <w:numPr>
          <w:ilvl w:val="0"/>
          <w:numId w:val="2"/>
        </w:numPr>
      </w:pPr>
      <w:r>
        <w:rPr/>
        <w:t xml:space="preserve">Alternative perspectives on braided ceramic fiber seals</w:t>
      </w:r>
    </w:p>
    <w:p>
      <w:pPr>
        <w:spacing w:after="0"/>
        <w:numPr>
          <w:ilvl w:val="0"/>
          <w:numId w:val="2"/>
        </w:numPr>
      </w:pPr>
      <w:r>
        <w:rPr/>
        <w:t xml:space="preserve">Detailed diagrams of braided ceramic fiber seals</w:t>
      </w:r>
    </w:p>
    <w:p>
      <w:pPr>
        <w:numPr>
          <w:ilvl w:val="0"/>
          <w:numId w:val="2"/>
        </w:numPr>
      </w:pPr>
      <w:r>
        <w:rPr/>
        <w:t xml:space="preserve">Photographs of braided ceramic fiber seals</w:t>
      </w:r>
    </w:p>
    <w:p>
      <w:pPr>
        <w:pStyle w:val="Heading1"/>
      </w:pPr>
      <w:bookmarkStart w:id="6" w:name="_Toc6"/>
      <w:r>
        <w:t>Report location:</w:t>
      </w:r>
      <w:bookmarkEnd w:id="6"/>
    </w:p>
    <w:p>
      <w:hyperlink r:id="rId8" w:history="1">
        <w:r>
          <w:rPr>
            <w:color w:val="2980b9"/>
            <w:u w:val="single"/>
          </w:rPr>
          <w:t xml:space="preserve">https://www.fullpicture.app/item/c54f748fff75b6f1deb007f8c393edc1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5CB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82232201193X?via%3Dihub" TargetMode="External"/><Relationship Id="rId8" Type="http://schemas.openxmlformats.org/officeDocument/2006/relationships/hyperlink" Target="https://www.fullpicture.app/item/c54f748fff75b6f1deb007f8c393ed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2023-02-19T14:22:23+01:00</dcterms:created>
  <dcterms:modified xsi:type="dcterms:W3CDTF">2023-02-19T14:22:23+01:00</dcterms:modified>
</cp:coreProperties>
</file>

<file path=docProps/custom.xml><?xml version="1.0" encoding="utf-8"?>
<Properties xmlns="http://schemas.openxmlformats.org/officeDocument/2006/custom-properties" xmlns:vt="http://schemas.openxmlformats.org/officeDocument/2006/docPropsVTypes"/>
</file>