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assessment modeling of bio-based chemicals economics based on Monte-Carlo simulations - ScienceDirect</w:t>
      </w:r>
      <w:br/>
      <w:hyperlink r:id="rId7" w:history="1">
        <w:r>
          <w:rPr>
            <w:color w:val="2980b9"/>
            <w:u w:val="single"/>
          </w:rPr>
          <w:t xml:space="preserve">https://www.sciencedirect.com/science/article/abs/pii/S0263876220304743</w:t>
        </w:r>
      </w:hyperlink>
    </w:p>
    <w:p>
      <w:pPr>
        <w:pStyle w:val="Heading1"/>
      </w:pPr>
      <w:bookmarkStart w:id="2" w:name="_Toc2"/>
      <w:r>
        <w:t>Article summary:</w:t>
      </w:r>
      <w:bookmarkEnd w:id="2"/>
    </w:p>
    <w:p>
      <w:pPr>
        <w:jc w:val="both"/>
      </w:pPr>
      <w:r>
        <w:rPr/>
        <w:t xml:space="preserve">1. The move towards a bio-based economy is necessary due to global crises such as climate change and fossil resource depletion.</w:t>
      </w:r>
    </w:p>
    <w:p>
      <w:pPr>
        <w:jc w:val="both"/>
      </w:pPr>
      <w:r>
        <w:rPr/>
        <w:t xml:space="preserve">2. Risk assessment modeling and decision-making strategies are crucial for the successful commercialization of bio-based products, which face uncertainties in factors such as production costs and feedstock biomass cost.</w:t>
      </w:r>
    </w:p>
    <w:p>
      <w:pPr>
        <w:jc w:val="both"/>
      </w:pPr>
      <w:r>
        <w:rPr/>
        <w:t xml:space="preserve">3. A probabilistic mathematical model based on Monte-Carlo simulations can be used to investigate the potential of commercializing different bio-based processes under the same set of input uncertainties, allowing for rapid comparative analysis across multiple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"Risk assessment modeling of bio-based chemicals economics based on Monte-Carlo simulations" provides an overview of the challenges and uncertainties associated with the production of bio-based chemicals. The article highlights the need for a transition to a bio-based economy, where production and use of materials and energy are taking place in a responsible and environmentally friendly manner.</w:t>
      </w:r>
    </w:p>
    <w:p>
      <w:pPr>
        <w:jc w:val="both"/>
      </w:pPr>
      <w:r>
        <w:rPr/>
        <w:t xml:space="preserve"/>
      </w:r>
    </w:p>
    <w:p>
      <w:pPr>
        <w:jc w:val="both"/>
      </w:pPr>
      <w:r>
        <w:rPr/>
        <w:t xml:space="preserve">The article presents a probabilistic mathematical model that can be used to investigate the potential of commercializing different bio-based processes under the same set of input uncertainties. The model is based on equations that estimate the process economics of upstream and product recovery section (downstream) of several bio-based chemicals. Monte-Carlo simulations have been employed to estimate the cumulative distribution function of the NPV of several Platform chemicals at varying simultaneously common process parameters.</w:t>
      </w:r>
    </w:p>
    <w:p>
      <w:pPr>
        <w:jc w:val="both"/>
      </w:pPr>
      <w:r>
        <w:rPr/>
        <w:t xml:space="preserve"/>
      </w:r>
    </w:p>
    <w:p>
      <w:pPr>
        <w:jc w:val="both"/>
      </w:pPr>
      <w:r>
        <w:rPr/>
        <w:t xml:space="preserve">While the article provides useful insights into the challenges associated with producing bio-based chemicals, it has some limitations. Firstly, it does not provide a comprehensive analysis of all factors that need to be considered when producing bio-based chemicals. For instance, it does not consider social impacts such as job creation or environmental impacts such as land use change.</w:t>
      </w:r>
    </w:p>
    <w:p>
      <w:pPr>
        <w:jc w:val="both"/>
      </w:pPr>
      <w:r>
        <w:rPr/>
        <w:t xml:space="preserve"/>
      </w:r>
    </w:p>
    <w:p>
      <w:pPr>
        <w:jc w:val="both"/>
      </w:pPr>
      <w:r>
        <w:rPr/>
        <w:t xml:space="preserve">Secondly, while the article acknowledges that there are uncertainties associated with feedstock biomass cost, it does not provide any evidence or data to support this claim. This lack of evidence undermines the credibility of the article's claims.</w:t>
      </w:r>
    </w:p>
    <w:p>
      <w:pPr>
        <w:jc w:val="both"/>
      </w:pPr>
      <w:r>
        <w:rPr/>
        <w:t xml:space="preserve"/>
      </w:r>
    </w:p>
    <w:p>
      <w:pPr>
        <w:jc w:val="both"/>
      </w:pPr>
      <w:r>
        <w:rPr/>
        <w:t xml:space="preserve">Thirdly, while Monte-Carlo simulations are useful for estimating probabilities, they do not provide any insight into why certain outcomes occur. Therefore, relying solely on Monte-Carlo simulations may lead to incomplete or inaccurate conclusions.</w:t>
      </w:r>
    </w:p>
    <w:p>
      <w:pPr>
        <w:jc w:val="both"/>
      </w:pPr>
      <w:r>
        <w:rPr/>
        <w:t xml:space="preserve"/>
      </w:r>
    </w:p>
    <w:p>
      <w:pPr>
        <w:jc w:val="both"/>
      </w:pPr>
      <w:r>
        <w:rPr/>
        <w:t xml:space="preserve">Finally, while the article acknowledges that there are risks associated with producing bio-based chemicals, it does not provide any information on how these risks can be mitigated or managed. This lack of information may lead readers to underestimate or overlook potential risks associated with producing bio-based chemicals.</w:t>
      </w:r>
    </w:p>
    <w:p>
      <w:pPr>
        <w:jc w:val="both"/>
      </w:pPr>
      <w:r>
        <w:rPr/>
        <w:t xml:space="preserve"/>
      </w:r>
    </w:p>
    <w:p>
      <w:pPr>
        <w:jc w:val="both"/>
      </w:pPr>
      <w:r>
        <w:rPr/>
        <w:t xml:space="preserve">In conclusion, while the article provides useful insights into some aspects of producing bio-based chemicals, it has some limitations that undermine its credibility and usefulness. Therefore, readers should approach its claims with caution and seek additional information before making decisions related to risk assessment in biotechnological production processes using renewable raw materials.</w:t>
      </w:r>
    </w:p>
    <w:p>
      <w:pPr>
        <w:pStyle w:val="Heading1"/>
      </w:pPr>
      <w:bookmarkStart w:id="5" w:name="_Toc5"/>
      <w:r>
        <w:t>Topics for further research:</w:t>
      </w:r>
      <w:bookmarkEnd w:id="5"/>
    </w:p>
    <w:p>
      <w:pPr>
        <w:spacing w:after="0"/>
        <w:numPr>
          <w:ilvl w:val="0"/>
          <w:numId w:val="2"/>
        </w:numPr>
      </w:pPr>
      <w:r>
        <w:rPr/>
        <w:t xml:space="preserve">Social impacts of bio-based chemical production
</w:t>
      </w:r>
    </w:p>
    <w:p>
      <w:pPr>
        <w:spacing w:after="0"/>
        <w:numPr>
          <w:ilvl w:val="0"/>
          <w:numId w:val="2"/>
        </w:numPr>
      </w:pPr>
      <w:r>
        <w:rPr/>
        <w:t xml:space="preserve">Environmental impacts of land use change in bio-based chemical production
</w:t>
      </w:r>
    </w:p>
    <w:p>
      <w:pPr>
        <w:spacing w:after="0"/>
        <w:numPr>
          <w:ilvl w:val="0"/>
          <w:numId w:val="2"/>
        </w:numPr>
      </w:pPr>
      <w:r>
        <w:rPr/>
        <w:t xml:space="preserve">Factors affecting feedstock biomass cost in bio-based chemical production
</w:t>
      </w:r>
    </w:p>
    <w:p>
      <w:pPr>
        <w:spacing w:after="0"/>
        <w:numPr>
          <w:ilvl w:val="0"/>
          <w:numId w:val="2"/>
        </w:numPr>
      </w:pPr>
      <w:r>
        <w:rPr/>
        <w:t xml:space="preserve">Mitigation strategies for risks associated with bio-based chemical production
</w:t>
      </w:r>
    </w:p>
    <w:p>
      <w:pPr>
        <w:spacing w:after="0"/>
        <w:numPr>
          <w:ilvl w:val="0"/>
          <w:numId w:val="2"/>
        </w:numPr>
      </w:pPr>
      <w:r>
        <w:rPr/>
        <w:t xml:space="preserve">Limitations of Monte-Carlo simulations in risk assessment
</w:t>
      </w:r>
    </w:p>
    <w:p>
      <w:pPr>
        <w:numPr>
          <w:ilvl w:val="0"/>
          <w:numId w:val="2"/>
        </w:numPr>
      </w:pPr>
      <w:r>
        <w:rPr/>
        <w:t xml:space="preserve">Best practices for responsible and sustainable bio-based chemical production</w:t>
      </w:r>
    </w:p>
    <w:p>
      <w:pPr>
        <w:pStyle w:val="Heading1"/>
      </w:pPr>
      <w:bookmarkStart w:id="6" w:name="_Toc6"/>
      <w:r>
        <w:t>Report location:</w:t>
      </w:r>
      <w:bookmarkEnd w:id="6"/>
    </w:p>
    <w:p>
      <w:hyperlink r:id="rId8" w:history="1">
        <w:r>
          <w:rPr>
            <w:color w:val="2980b9"/>
            <w:u w:val="single"/>
          </w:rPr>
          <w:t xml:space="preserve">https://www.fullpicture.app/item/c55f72c884fe52690057b76453d7bc39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6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76220304743" TargetMode="External"/><Relationship Id="rId8" Type="http://schemas.openxmlformats.org/officeDocument/2006/relationships/hyperlink" Target="https://www.fullpicture.app/item/c55f72c884fe52690057b76453d7bc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2024-01-09T09:55:16+01:00</dcterms:created>
  <dcterms:modified xsi:type="dcterms:W3CDTF">2024-01-09T09:55:16+01:00</dcterms:modified>
</cp:coreProperties>
</file>

<file path=docProps/custom.xml><?xml version="1.0" encoding="utf-8"?>
<Properties xmlns="http://schemas.openxmlformats.org/officeDocument/2006/custom-properties" xmlns:vt="http://schemas.openxmlformats.org/officeDocument/2006/docPropsVTypes"/>
</file>