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前交叉韧带损伤和重建：临床相关的体内生物力学 - PubMed</w:t>
      </w:r>
      <w:br/>
      <w:hyperlink r:id="rId7" w:history="1">
        <w:r>
          <w:rPr>
            <w:color w:val="2980b9"/>
            <w:u w:val="single"/>
          </w:rPr>
          <w:t xml:space="preserve">https://pubmed.ncbi.nlm.nih.gov/21036116/</w:t>
        </w:r>
      </w:hyperlink>
    </w:p>
    <w:p>
      <w:pPr>
        <w:pStyle w:val="Heading1"/>
      </w:pPr>
      <w:bookmarkStart w:id="2" w:name="_Toc2"/>
      <w:r>
        <w:t>Article summary:</w:t>
      </w:r>
      <w:bookmarkEnd w:id="2"/>
    </w:p>
    <w:p>
      <w:pPr>
        <w:jc w:val="both"/>
      </w:pPr>
      <w:r>
        <w:rPr/>
        <w:t xml:space="preserve">1. 本文讨论了前交叉韧带损伤和重建的临床相关体内生物力学。</w:t>
      </w:r>
    </w:p>
    <w:p>
      <w:pPr>
        <w:jc w:val="both"/>
      </w:pPr>
      <w:r>
        <w:rPr/>
        <w:t xml:space="preserve">2. 文章提供了密码和DOI，以便读者可以获取完整的文章。</w:t>
      </w:r>
    </w:p>
    <w:p>
      <w:pPr>
        <w:jc w:val="both"/>
      </w:pPr>
      <w:r>
        <w:rPr/>
        <w:t xml:space="preserve">3. 该研究是一篇综述文章，由A D Georgoulis等人撰写，并发表在Orthop Traumatol Surg Res杂志上。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根据提供的信息，这是一篇关于前交叉韧带损伤和重建的临床相关体内生物力学的综述文章。然而，由于只提供了文章标题和一些基本信息，无法对其内容进行详细的批判性分析。</w:t>
      </w:r>
    </w:p>
    <w:p>
      <w:pPr>
        <w:jc w:val="both"/>
      </w:pPr>
      <w:r>
        <w:rPr/>
        <w:t xml:space="preserve"/>
      </w:r>
    </w:p>
    <w:p>
      <w:pPr>
        <w:jc w:val="both"/>
      </w:pPr>
      <w:r>
        <w:rPr/>
        <w:t xml:space="preserve">在进行批判性分析时，需要考虑以下几个方面：</w:t>
      </w:r>
    </w:p>
    <w:p>
      <w:pPr>
        <w:jc w:val="both"/>
      </w:pPr>
      <w:r>
        <w:rPr/>
        <w:t xml:space="preserve"/>
      </w:r>
    </w:p>
    <w:p>
      <w:pPr>
        <w:jc w:val="both"/>
      </w:pPr>
      <w:r>
        <w:rPr/>
        <w:t xml:space="preserve">1. 潜在偏见及其来源：需要注意作者是否有可能存在潜在的偏见，并了解他们的背景和利益关系。</w:t>
      </w:r>
    </w:p>
    <w:p>
      <w:pPr>
        <w:jc w:val="both"/>
      </w:pPr>
      <w:r>
        <w:rPr/>
        <w:t xml:space="preserve"/>
      </w:r>
    </w:p>
    <w:p>
      <w:pPr>
        <w:jc w:val="both"/>
      </w:pPr>
      <w:r>
        <w:rPr/>
        <w:t xml:space="preserve">2. 片面报道：需要评估文章是否提供了全面、客观的信息，或者是否只选择了支持特定观点的证据。</w:t>
      </w:r>
    </w:p>
    <w:p>
      <w:pPr>
        <w:jc w:val="both"/>
      </w:pPr>
      <w:r>
        <w:rPr/>
        <w:t xml:space="preserve"/>
      </w:r>
    </w:p>
    <w:p>
      <w:pPr>
        <w:jc w:val="both"/>
      </w:pPr>
      <w:r>
        <w:rPr/>
        <w:t xml:space="preserve">3. 无根据的主张：需要检查文章中所提出的主张是否有足够的科学依据支持。</w:t>
      </w:r>
    </w:p>
    <w:p>
      <w:pPr>
        <w:jc w:val="both"/>
      </w:pPr>
      <w:r>
        <w:rPr/>
        <w:t xml:space="preserve"/>
      </w:r>
    </w:p>
    <w:p>
      <w:pPr>
        <w:jc w:val="both"/>
      </w:pPr>
      <w:r>
        <w:rPr/>
        <w:t xml:space="preserve">4. 缺失的考虑点：需要确定文章是否忽略了某些重要因素或观点。</w:t>
      </w:r>
    </w:p>
    <w:p>
      <w:pPr>
        <w:jc w:val="both"/>
      </w:pPr>
      <w:r>
        <w:rPr/>
        <w:t xml:space="preserve"/>
      </w:r>
    </w:p>
    <w:p>
      <w:pPr>
        <w:jc w:val="both"/>
      </w:pPr>
      <w:r>
        <w:rPr/>
        <w:t xml:space="preserve">5. 所提出主张的缺失证据：需要评估文章中所提出主张是否有足够的证据支持。</w:t>
      </w:r>
    </w:p>
    <w:p>
      <w:pPr>
        <w:jc w:val="both"/>
      </w:pPr>
      <w:r>
        <w:rPr/>
        <w:t xml:space="preserve"/>
      </w:r>
    </w:p>
    <w:p>
      <w:pPr>
        <w:jc w:val="both"/>
      </w:pPr>
      <w:r>
        <w:rPr/>
        <w:t xml:space="preserve">6. 未探索的反驳：需要确定文章是否探讨了可能存在的反驳观点，并对其进行回应。</w:t>
      </w:r>
    </w:p>
    <w:p>
      <w:pPr>
        <w:jc w:val="both"/>
      </w:pPr>
      <w:r>
        <w:rPr/>
        <w:t xml:space="preserve"/>
      </w:r>
    </w:p>
    <w:p>
      <w:pPr>
        <w:jc w:val="both"/>
      </w:pPr>
      <w:r>
        <w:rPr/>
        <w:t xml:space="preserve">7. 宣传内容和偏袒：需要注意文章中是否存在宣传性语言或明显偏袒某种观点或立场。</w:t>
      </w:r>
    </w:p>
    <w:p>
      <w:pPr>
        <w:jc w:val="both"/>
      </w:pPr>
      <w:r>
        <w:rPr/>
        <w:t xml:space="preserve"/>
      </w:r>
    </w:p>
    <w:p>
      <w:pPr>
        <w:jc w:val="both"/>
      </w:pPr>
      <w:r>
        <w:rPr/>
        <w:t xml:space="preserve">8. 是否注意到可能的风险：需要确定文章是否提及了相关治疗或干预措施的潜在风险。</w:t>
      </w:r>
    </w:p>
    <w:p>
      <w:pPr>
        <w:jc w:val="both"/>
      </w:pPr>
      <w:r>
        <w:rPr/>
        <w:t xml:space="preserve"/>
      </w:r>
    </w:p>
    <w:p>
      <w:pPr>
        <w:jc w:val="both"/>
      </w:pPr>
      <w:r>
        <w:rPr/>
        <w:t xml:space="preserve">9. 没有平等地呈现双方：需要评估文章是否公正地呈现了不同观点和证据。</w:t>
      </w:r>
    </w:p>
    <w:p>
      <w:pPr>
        <w:jc w:val="both"/>
      </w:pPr>
      <w:r>
        <w:rPr/>
        <w:t xml:space="preserve"/>
      </w:r>
    </w:p>
    <w:p>
      <w:pPr>
        <w:jc w:val="both"/>
      </w:pPr>
      <w:r>
        <w:rPr/>
        <w:t xml:space="preserve">由于缺乏具体的文章内容，无法对上述方面进行详细分析。因此，建议获取完整的文章，并根据其内容进行进一步的批判性分析。</w:t>
      </w:r>
    </w:p>
    <w:p>
      <w:pPr>
        <w:pStyle w:val="Heading1"/>
      </w:pPr>
      <w:bookmarkStart w:id="5" w:name="_Toc5"/>
      <w:r>
        <w:t>Topics for further research:</w:t>
      </w:r>
      <w:bookmarkEnd w:id="5"/>
    </w:p>
    <w:p>
      <w:pPr>
        <w:spacing w:after="0"/>
        <w:numPr>
          <w:ilvl w:val="0"/>
          <w:numId w:val="2"/>
        </w:numPr>
      </w:pPr>
      <w:r>
        <w:rPr/>
        <w:t xml:space="preserve">前交叉韧带损伤和重建的潜在偏见及其来源
</w:t>
      </w:r>
    </w:p>
    <w:p>
      <w:pPr>
        <w:spacing w:after="0"/>
        <w:numPr>
          <w:ilvl w:val="0"/>
          <w:numId w:val="2"/>
        </w:numPr>
      </w:pPr>
      <w:r>
        <w:rPr/>
        <w:t xml:space="preserve">文章是否提供了全面、客观的信息
</w:t>
      </w:r>
    </w:p>
    <w:p>
      <w:pPr>
        <w:spacing w:after="0"/>
        <w:numPr>
          <w:ilvl w:val="0"/>
          <w:numId w:val="2"/>
        </w:numPr>
      </w:pPr>
      <w:r>
        <w:rPr/>
        <w:t xml:space="preserve">文章中所提出的主张是否有足够的科学依据支持
</w:t>
      </w:r>
    </w:p>
    <w:p>
      <w:pPr>
        <w:spacing w:after="0"/>
        <w:numPr>
          <w:ilvl w:val="0"/>
          <w:numId w:val="2"/>
        </w:numPr>
      </w:pPr>
      <w:r>
        <w:rPr/>
        <w:t xml:space="preserve">文章是否忽略了某些重要因素或观点
</w:t>
      </w:r>
    </w:p>
    <w:p>
      <w:pPr>
        <w:spacing w:after="0"/>
        <w:numPr>
          <w:ilvl w:val="0"/>
          <w:numId w:val="2"/>
        </w:numPr>
      </w:pPr>
      <w:r>
        <w:rPr/>
        <w:t xml:space="preserve">文章中所提出主张是否有足够的证据支持
</w:t>
      </w:r>
    </w:p>
    <w:p>
      <w:pPr>
        <w:spacing w:after="0"/>
        <w:numPr>
          <w:ilvl w:val="0"/>
          <w:numId w:val="2"/>
        </w:numPr>
      </w:pPr>
      <w:r>
        <w:rPr/>
        <w:t xml:space="preserve">文章是否探讨了可能存在的反驳观点，并对其进行回应
</w:t>
      </w:r>
    </w:p>
    <w:p>
      <w:pPr>
        <w:spacing w:after="0"/>
        <w:numPr>
          <w:ilvl w:val="0"/>
          <w:numId w:val="2"/>
        </w:numPr>
      </w:pPr>
      <w:r>
        <w:rPr/>
        <w:t xml:space="preserve">文章中是否存在宣传性语言或明显偏袒某种观点或立场
</w:t>
      </w:r>
    </w:p>
    <w:p>
      <w:pPr>
        <w:spacing w:after="0"/>
        <w:numPr>
          <w:ilvl w:val="0"/>
          <w:numId w:val="2"/>
        </w:numPr>
      </w:pPr>
      <w:r>
        <w:rPr/>
        <w:t xml:space="preserve">文章是否提及了相关治疗或干预措施的潜在风险
</w:t>
      </w:r>
    </w:p>
    <w:p>
      <w:pPr>
        <w:numPr>
          <w:ilvl w:val="0"/>
          <w:numId w:val="2"/>
        </w:numPr>
      </w:pPr>
      <w:r>
        <w:rPr/>
        <w:t xml:space="preserve">文章是否公正地呈现了不同观点和证据</w:t>
      </w:r>
    </w:p>
    <w:p>
      <w:pPr>
        <w:pStyle w:val="Heading1"/>
      </w:pPr>
      <w:bookmarkStart w:id="6" w:name="_Toc6"/>
      <w:r>
        <w:t>Report location:</w:t>
      </w:r>
      <w:bookmarkEnd w:id="6"/>
    </w:p>
    <w:p>
      <w:hyperlink r:id="rId8" w:history="1">
        <w:r>
          <w:rPr>
            <w:color w:val="2980b9"/>
            <w:u w:val="single"/>
          </w:rPr>
          <w:t xml:space="preserve">https://www.fullpicture.app/item/c566ff8088ecadd32f5ddc9a0192046d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A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036116/" TargetMode="External"/><Relationship Id="rId8" Type="http://schemas.openxmlformats.org/officeDocument/2006/relationships/hyperlink" Target="https://www.fullpicture.app/item/c566ff8088ecadd32f5ddc9a019204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2023-09-04T11:13:59+02:00</dcterms:created>
  <dcterms:modified xsi:type="dcterms:W3CDTF">2023-09-04T11:13:59+02:00</dcterms:modified>
</cp:coreProperties>
</file>

<file path=docProps/custom.xml><?xml version="1.0" encoding="utf-8"?>
<Properties xmlns="http://schemas.openxmlformats.org/officeDocument/2006/custom-properties" xmlns:vt="http://schemas.openxmlformats.org/officeDocument/2006/docPropsVTypes"/>
</file>