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scatter search heuristic for personalized crew rostering in the airline industry - ScienceDirect</w:t>
      </w:r>
      <w:br/>
      <w:hyperlink r:id="rId7" w:history="1">
        <w:r>
          <w:rPr>
            <w:color w:val="2980b9"/>
            <w:u w:val="single"/>
          </w:rPr>
          <w:t xml:space="preserve">https://www.sciencedirect.com/science/article/abs/pii/S0377221710000743?via%3Dihub</w:t>
        </w:r>
      </w:hyperlink>
    </w:p>
    <w:p>
      <w:pPr>
        <w:pStyle w:val="Heading1"/>
      </w:pPr>
      <w:bookmarkStart w:id="2" w:name="_Toc2"/>
      <w:r>
        <w:t>Article summary:</w:t>
      </w:r>
      <w:bookmarkEnd w:id="2"/>
    </w:p>
    <w:p>
      <w:pPr>
        <w:jc w:val="both"/>
      </w:pPr>
      <w:r>
        <w:rPr/>
        <w:t xml:space="preserve">1. The crew scheduling problem in the airline industry is a complex problem that requires efficient solutions to reduce operational costs.</w:t>
      </w:r>
    </w:p>
    <w:p>
      <w:pPr>
        <w:jc w:val="both"/>
      </w:pPr>
      <w:r>
        <w:rPr/>
        <w:t xml:space="preserve">2. The crew pairing and rostering problems are both NP-hard and need to consider individual preferences, governmental regulations, union agreements, and company-specific rules.</w:t>
      </w:r>
    </w:p>
    <w:p>
      <w:pPr>
        <w:jc w:val="both"/>
      </w:pPr>
      <w:r>
        <w:rPr/>
        <w:t xml:space="preserve">3. The personalized rostering approach is increasingly adopted by most airline companies and is based on a fair-and-equal share principle satisfying certain quality preferences involving workload.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hybrid scatter search heuristic for personalized crew rostering in the airline industry” provides an overview of the complexities of the crew scheduling problem in the airline industry and how it can be addressed with innovative applications of operations research. The article is well written and provides a comprehensive overview of the problem, its components, and potential solutions. </w:t>
      </w:r>
    </w:p>
    <w:p>
      <w:pPr>
        <w:jc w:val="both"/>
      </w:pPr>
      <w:r>
        <w:rPr/>
        <w:t xml:space="preserve">The article does not appear to have any biases or one-sided reporting as it presents both sides of the issue fairly and objectively. It also does not contain any unsupported claims or missing points of consideration as it provides a thorough overview of all relevant aspects of the problem. Furthermore, there is no promotional content or partiality present in the article as it focuses solely on providing an objective overview of the issue at hand. </w:t>
      </w:r>
    </w:p>
    <w:p>
      <w:pPr>
        <w:jc w:val="both"/>
      </w:pPr>
      <w:r>
        <w:rPr/>
        <w:t xml:space="preserve">The article does mention possible risks associated with implementing such solutions but does not provide any evidence for these claims nor does it explore counterarguments or alternative perspectives on these risks. Additionally, while it mentions individual preferences as an important factor to consider when addressing this issue, it does not provide any further details on how these preferences should be taken into account when constructing rosters for individual crew members. </w:t>
      </w:r>
    </w:p>
    <w:p>
      <w:pPr>
        <w:jc w:val="both"/>
      </w:pPr>
      <w:r>
        <w:rPr/>
        <w:t xml:space="preserve">In conclusion, this article provides a comprehensive overview of the complexities associated with addressing the crew scheduling problem in the airline industry and potential solutions that can be implemented to address them effectively. While there are some areas where more detail could be provided (e.g., regarding individual preferences), overall this article appears to be reliable and trustworthy in its presentation of information related to this topic.</w:t>
      </w:r>
    </w:p>
    <w:p>
      <w:pPr>
        <w:pStyle w:val="Heading1"/>
      </w:pPr>
      <w:bookmarkStart w:id="5" w:name="_Toc5"/>
      <w:r>
        <w:t>Topics for further research:</w:t>
      </w:r>
      <w:bookmarkEnd w:id="5"/>
    </w:p>
    <w:p>
      <w:pPr>
        <w:spacing w:after="0"/>
        <w:numPr>
          <w:ilvl w:val="0"/>
          <w:numId w:val="2"/>
        </w:numPr>
      </w:pPr>
      <w:r>
        <w:rPr/>
        <w:t xml:space="preserve">Airline crew scheduling algorithms</w:t>
      </w:r>
    </w:p>
    <w:p>
      <w:pPr>
        <w:spacing w:after="0"/>
        <w:numPr>
          <w:ilvl w:val="0"/>
          <w:numId w:val="2"/>
        </w:numPr>
      </w:pPr>
      <w:r>
        <w:rPr/>
        <w:t xml:space="preserve">Airline crew rostering optimization</w:t>
      </w:r>
    </w:p>
    <w:p>
      <w:pPr>
        <w:spacing w:after="0"/>
        <w:numPr>
          <w:ilvl w:val="0"/>
          <w:numId w:val="2"/>
        </w:numPr>
      </w:pPr>
      <w:r>
        <w:rPr/>
        <w:t xml:space="preserve">Airline crew preferences modeling</w:t>
      </w:r>
    </w:p>
    <w:p>
      <w:pPr>
        <w:spacing w:after="0"/>
        <w:numPr>
          <w:ilvl w:val="0"/>
          <w:numId w:val="2"/>
        </w:numPr>
      </w:pPr>
      <w:r>
        <w:rPr/>
        <w:t xml:space="preserve">Airline crew scheduling risk assessment</w:t>
      </w:r>
    </w:p>
    <w:p>
      <w:pPr>
        <w:spacing w:after="0"/>
        <w:numPr>
          <w:ilvl w:val="0"/>
          <w:numId w:val="2"/>
        </w:numPr>
      </w:pPr>
      <w:r>
        <w:rPr/>
        <w:t xml:space="preserve">Airline crew scheduling software</w:t>
      </w:r>
    </w:p>
    <w:p>
      <w:pPr>
        <w:numPr>
          <w:ilvl w:val="0"/>
          <w:numId w:val="2"/>
        </w:numPr>
      </w:pPr>
      <w:r>
        <w:rPr/>
        <w:t xml:space="preserve">Airline crew scheduling best practices</w:t>
      </w:r>
    </w:p>
    <w:p>
      <w:pPr>
        <w:pStyle w:val="Heading1"/>
      </w:pPr>
      <w:bookmarkStart w:id="6" w:name="_Toc6"/>
      <w:r>
        <w:t>Report location:</w:t>
      </w:r>
      <w:bookmarkEnd w:id="6"/>
    </w:p>
    <w:p>
      <w:hyperlink r:id="rId8" w:history="1">
        <w:r>
          <w:rPr>
            <w:color w:val="2980b9"/>
            <w:u w:val="single"/>
          </w:rPr>
          <w:t xml:space="preserve">https://www.fullpicture.app/item/c5f5ea33be2572931a6e2959f2a15866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0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7221710000743?via%3Dihub" TargetMode="External"/><Relationship Id="rId8" Type="http://schemas.openxmlformats.org/officeDocument/2006/relationships/hyperlink" Target="https://www.fullpicture.app/item/c5f5ea33be2572931a6e2959f2a158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2023-02-19T01:45:13+01:00</dcterms:created>
  <dcterms:modified xsi:type="dcterms:W3CDTF">2023-02-19T01:45:13+01:00</dcterms:modified>
</cp:coreProperties>
</file>

<file path=docProps/custom.xml><?xml version="1.0" encoding="utf-8"?>
<Properties xmlns="http://schemas.openxmlformats.org/officeDocument/2006/custom-properties" xmlns:vt="http://schemas.openxmlformats.org/officeDocument/2006/docPropsVTypes"/>
</file>