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degree is not enough’: students’ perceptions of the role of higher education credentials for graduate work and employability</w:t>
      </w:r>
      <w:br/>
      <w:hyperlink r:id="rId7" w:history="1">
        <w:r>
          <w:rPr>
            <w:color w:val="2980b9"/>
            <w:u w:val="single"/>
          </w:rPr>
          <w:t xml:space="preserve">https://www.tandfonline.com/doi/full/10.1080/01425690701737457</w:t>
        </w:r>
      </w:hyperlink>
    </w:p>
    <w:p>
      <w:pPr>
        <w:pStyle w:val="Heading1"/>
      </w:pPr>
      <w:bookmarkStart w:id="2" w:name="_Toc2"/>
      <w:r>
        <w:t>Article summary:</w:t>
      </w:r>
      <w:bookmarkEnd w:id="2"/>
    </w:p>
    <w:p>
      <w:pPr>
        <w:jc w:val="both"/>
      </w:pPr>
      <w:r>
        <w:rPr/>
        <w:t xml:space="preserve">1. Higher education credentials are seen as crucial for economic development and providing individuals with access to opportunities in the labor market.</w:t>
      </w:r>
    </w:p>
    <w:p>
      <w:pPr>
        <w:jc w:val="both"/>
      </w:pPr>
      <w:r>
        <w:rPr/>
        <w:t xml:space="preserve">2. The human capital model suggests a clear, direct, and linear relationship between educational credentials and economic growth, while the credentialist model argues that the rise in credentials does not reflect a genuine economic demand for highly qualified labor.</w:t>
      </w:r>
    </w:p>
    <w:p>
      <w:pPr>
        <w:jc w:val="both"/>
      </w:pPr>
      <w:r>
        <w:rPr/>
        <w:t xml:space="preserve">3. Students perceive their higher education credentials as important for their future employability and view them as key assets that open up a wider range of economic, occupational, and social opportunities in the labor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degree is not enough’: students’ perceptions of the role of higher education credentials for graduate work and employability" explores the perceptions of higher education students regarding the importance of their credentials for future employment prospects. While the article provides some valuable insights, there are several areas where it falls short.</w:t>
      </w:r>
    </w:p>
    <w:p>
      <w:pPr>
        <w:jc w:val="both"/>
      </w:pPr>
      <w:r>
        <w:rPr/>
        <w:t xml:space="preserve"/>
      </w:r>
    </w:p>
    <w:p>
      <w:pPr>
        <w:jc w:val="both"/>
      </w:pPr>
      <w:r>
        <w:rPr/>
        <w:t xml:space="preserve">One potential bias in the article is its heavy reliance on government policy documents and academic sources that support the idea that higher education credentials are crucial for economic development and individual employability. The article does not adequately explore alternative perspectives or consider potential drawbacks or limitations of this viewpoint. This one-sided reporting undermines the credibility of the article and limits its overall usefulness.</w:t>
      </w:r>
    </w:p>
    <w:p>
      <w:pPr>
        <w:jc w:val="both"/>
      </w:pPr>
      <w:r>
        <w:rPr/>
        <w:t xml:space="preserve"/>
      </w:r>
    </w:p>
    <w:p>
      <w:pPr>
        <w:jc w:val="both"/>
      </w:pPr>
      <w:r>
        <w:rPr/>
        <w:t xml:space="preserve">Additionally, the article lacks empirical evidence to support many of its claims. It references previous research studies but does not provide any specific data or findings from these studies to back up its arguments. Without concrete evidence, it is difficult to assess the validity of the claims made in the article.</w:t>
      </w:r>
    </w:p>
    <w:p>
      <w:pPr>
        <w:jc w:val="both"/>
      </w:pPr>
      <w:r>
        <w:rPr/>
        <w:t xml:space="preserve"/>
      </w:r>
    </w:p>
    <w:p>
      <w:pPr>
        <w:jc w:val="both"/>
      </w:pPr>
      <w:r>
        <w:rPr/>
        <w:t xml:space="preserve">Furthermore, there are several missing points of consideration in the article. For example, it does not address issues such as rising tuition fees and student debt, which may impact students' perceptions of the value of their higher education credentials. It also fails to discuss potential disparities in access to higher education and how this may affect students' views on credential importance.</w:t>
      </w:r>
    </w:p>
    <w:p>
      <w:pPr>
        <w:jc w:val="both"/>
      </w:pPr>
      <w:r>
        <w:rPr/>
        <w:t xml:space="preserve"/>
      </w:r>
    </w:p>
    <w:p>
      <w:pPr>
        <w:jc w:val="both"/>
      </w:pPr>
      <w:r>
        <w:rPr/>
        <w:t xml:space="preserve">The article also neglects to explore counterarguments or alternative explanations for students' perceptions. It presents a narrow view that assumes all students believe their credentials are essential for future employment prospects without considering dissenting opinions or alternative factors that may influence employability.</w:t>
      </w:r>
    </w:p>
    <w:p>
      <w:pPr>
        <w:jc w:val="both"/>
      </w:pPr>
      <w:r>
        <w:rPr/>
        <w:t xml:space="preserve"/>
      </w:r>
    </w:p>
    <w:p>
      <w:pPr>
        <w:jc w:val="both"/>
      </w:pPr>
      <w:r>
        <w:rPr/>
        <w:t xml:space="preserve">Moreover, there is a promotional tone throughout the article that emphasizes the benefits of higher education credentials without critically examining potential risks or drawbacks. This lack of balance undermines the objectivity and impartiality of the article.</w:t>
      </w:r>
    </w:p>
    <w:p>
      <w:pPr>
        <w:jc w:val="both"/>
      </w:pPr>
      <w:r>
        <w:rPr/>
        <w:t xml:space="preserve"/>
      </w:r>
    </w:p>
    <w:p>
      <w:pPr>
        <w:jc w:val="both"/>
      </w:pPr>
      <w:r>
        <w:rPr/>
        <w:t xml:space="preserve">In conclusion, while "‘The degree is not enough’: students’ perceptions of the role of higher education credentials for graduate work and employability" raises important questions about students' views on the value of their credentials, it falls short in several areas. It exhibits biases, lacks empirical evidence, presents a one-sided perspective, and fails to consider alternative viewpoints or potential drawbacks. As a result, readers should approach the article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Rising tuition fees and student debt impact on students' perception of higher education value
</w:t>
      </w:r>
    </w:p>
    <w:p>
      <w:pPr>
        <w:spacing w:after="0"/>
        <w:numPr>
          <w:ilvl w:val="0"/>
          <w:numId w:val="2"/>
        </w:numPr>
      </w:pPr>
      <w:r>
        <w:rPr/>
        <w:t xml:space="preserve">Disparities in access to higher education and its effect on students' views on credential importance
</w:t>
      </w:r>
    </w:p>
    <w:p>
      <w:pPr>
        <w:spacing w:after="0"/>
        <w:numPr>
          <w:ilvl w:val="0"/>
          <w:numId w:val="2"/>
        </w:numPr>
      </w:pPr>
      <w:r>
        <w:rPr/>
        <w:t xml:space="preserve">Alternative perspectives on the role of higher education credentials for employability
</w:t>
      </w:r>
    </w:p>
    <w:p>
      <w:pPr>
        <w:spacing w:after="0"/>
        <w:numPr>
          <w:ilvl w:val="0"/>
          <w:numId w:val="2"/>
        </w:numPr>
      </w:pPr>
      <w:r>
        <w:rPr/>
        <w:t xml:space="preserve">Potential drawbacks or limitations of higher education credentials for economic development
</w:t>
      </w:r>
    </w:p>
    <w:p>
      <w:pPr>
        <w:spacing w:after="0"/>
        <w:numPr>
          <w:ilvl w:val="0"/>
          <w:numId w:val="2"/>
        </w:numPr>
      </w:pPr>
      <w:r>
        <w:rPr/>
        <w:t xml:space="preserve">Factors influencing employability beyond higher education credentials
</w:t>
      </w:r>
    </w:p>
    <w:p>
      <w:pPr>
        <w:numPr>
          <w:ilvl w:val="0"/>
          <w:numId w:val="2"/>
        </w:numPr>
      </w:pPr>
      <w:r>
        <w:rPr/>
        <w:t xml:space="preserve">Critiques of the idea that higher education credentials are crucial for future employment prospects</w:t>
      </w:r>
    </w:p>
    <w:p>
      <w:pPr>
        <w:pStyle w:val="Heading1"/>
      </w:pPr>
      <w:bookmarkStart w:id="6" w:name="_Toc6"/>
      <w:r>
        <w:t>Report location:</w:t>
      </w:r>
      <w:bookmarkEnd w:id="6"/>
    </w:p>
    <w:p>
      <w:hyperlink r:id="rId8" w:history="1">
        <w:r>
          <w:rPr>
            <w:color w:val="2980b9"/>
            <w:u w:val="single"/>
          </w:rPr>
          <w:t xml:space="preserve">https://www.fullpicture.app/item/c62e72e79da4c56add26922308024894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C8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425690701737457" TargetMode="External"/><Relationship Id="rId8" Type="http://schemas.openxmlformats.org/officeDocument/2006/relationships/hyperlink" Target="https://www.fullpicture.app/item/c62e72e79da4c56add269223080248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2023-12-18T04:37:26+01:00</dcterms:created>
  <dcterms:modified xsi:type="dcterms:W3CDTF">2023-12-18T04:37:26+01:00</dcterms:modified>
</cp:coreProperties>
</file>

<file path=docProps/custom.xml><?xml version="1.0" encoding="utf-8"?>
<Properties xmlns="http://schemas.openxmlformats.org/officeDocument/2006/custom-properties" xmlns:vt="http://schemas.openxmlformats.org/officeDocument/2006/docPropsVTypes"/>
</file>