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Manufacturing of Wind Turbine Blades of Low Capacity Using CAD/CAM Techniques and Composite Materials - ScienceDirect</w:t>
      </w:r>
      <w:br/>
      <w:hyperlink r:id="rId7" w:history="1">
        <w:r>
          <w:rPr>
            <w:color w:val="2980b9"/>
            <w:u w:val="single"/>
          </w:rPr>
          <w:t xml:space="preserve">https://www.sciencedirect.com/science/article/pii/S1876610214015902</w:t>
        </w:r>
      </w:hyperlink>
    </w:p>
    <w:p>
      <w:pPr>
        <w:pStyle w:val="Heading1"/>
      </w:pPr>
      <w:bookmarkStart w:id="2" w:name="_Toc2"/>
      <w:r>
        <w:t>Article summary:</w:t>
      </w:r>
      <w:bookmarkEnd w:id="2"/>
    </w:p>
    <w:p>
      <w:pPr>
        <w:jc w:val="both"/>
      </w:pPr>
      <w:r>
        <w:rPr/>
        <w:t xml:space="preserve">1. This paper proposes a methodology for design and manufacturing of wind turbine blades of low capacity with CAD/CAM techniques and composite materials.</w:t>
      </w:r>
    </w:p>
    <w:p>
      <w:pPr>
        <w:jc w:val="both"/>
      </w:pPr>
      <w:r>
        <w:rPr/>
        <w:t xml:space="preserve">2. The design of the blades was performed with specialized software, and the manufacturing was executed in a machining center of three axes CNC.</w:t>
      </w:r>
    </w:p>
    <w:p>
      <w:pPr>
        <w:jc w:val="both"/>
      </w:pPr>
      <w:r>
        <w:rPr/>
        <w:t xml:space="preserve">3. The mechanical efficiency of a wind turbine depends on obtaining highly accurate airfoil geometries to improve the efficiency of the wind machine.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design and manufacturing process for wind turbine blades using CAD/CAM techniques and composite materials. The article also cites several sources to back up its claims, such as Wind Energy Explained, Theory, Design and Application by J.F. Manwell et al., Wind Energy Handbook by Tony Burdon et al., How Bumps on Whale Flippers Delay Stall: An Aerodynamic Model by Ernst A. van Nierop et al., Wind Energy Explained: Theory, Design and Application by James F. Manwell et al., Local Design, Testing and Manufacturing of Small Mixed Airfoil Wind Turbine Blades of Glass Fiber Reinforced Plastics: Part II: Manufacturing of the Blade and Rotor by S.M Habali et al., Optimization of Wind Turbine Blade Design Through Computational Systems Integrated by Víctor López Garza, which adds to its credibility.</w:t>
      </w:r>
    </w:p>
    <w:p>
      <w:pPr>
        <w:jc w:val="both"/>
      </w:pPr>
      <w:r>
        <w:rPr/>
        <w:t xml:space="preserve">The article does not appear to be biased or one-sided in any way; it presents both sides equally without promoting any particular point of view or agenda. It also does not make any unsupported claims or omit any points that should be considered when designing wind turbine blades; all relevant information is included in the article. Furthermore, there are no unexplored counterarguments or missing evidence for the claims made in the article; all necessary evidence is provided to support each claim made throughout the text.</w:t>
      </w:r>
    </w:p>
    <w:p>
      <w:pPr>
        <w:jc w:val="both"/>
      </w:pPr>
      <w:r>
        <w:rPr/>
        <w:t xml:space="preserve">In conclusion, this article is reliable and trustworthy due to its detailed information about design and manufacturing processes for wind turbine blades using CAD/CAM techniques and composite materials, as well as its citation of multiple sources to back up its claims.</w:t>
      </w:r>
    </w:p>
    <w:p>
      <w:pPr>
        <w:pStyle w:val="Heading1"/>
      </w:pPr>
      <w:bookmarkStart w:id="5" w:name="_Toc5"/>
      <w:r>
        <w:t>Topics for further research:</w:t>
      </w:r>
      <w:bookmarkEnd w:id="5"/>
    </w:p>
    <w:p>
      <w:pPr>
        <w:spacing w:after="0"/>
        <w:numPr>
          <w:ilvl w:val="0"/>
          <w:numId w:val="2"/>
        </w:numPr>
      </w:pPr>
      <w:r>
        <w:rPr/>
        <w:t xml:space="preserve">Wind turbine blade design optimization</w:t>
      </w:r>
    </w:p>
    <w:p>
      <w:pPr>
        <w:spacing w:after="0"/>
        <w:numPr>
          <w:ilvl w:val="0"/>
          <w:numId w:val="2"/>
        </w:numPr>
      </w:pPr>
      <w:r>
        <w:rPr/>
        <w:t xml:space="preserve">CAD/CAM techniques for wind turbine blades</w:t>
      </w:r>
    </w:p>
    <w:p>
      <w:pPr>
        <w:spacing w:after="0"/>
        <w:numPr>
          <w:ilvl w:val="0"/>
          <w:numId w:val="2"/>
        </w:numPr>
      </w:pPr>
      <w:r>
        <w:rPr/>
        <w:t xml:space="preserve">Composite materials for wind turbine blades</w:t>
      </w:r>
    </w:p>
    <w:p>
      <w:pPr>
        <w:spacing w:after="0"/>
        <w:numPr>
          <w:ilvl w:val="0"/>
          <w:numId w:val="2"/>
        </w:numPr>
      </w:pPr>
      <w:r>
        <w:rPr/>
        <w:t xml:space="preserve">Aerodynamic modeling of wind turbine blades</w:t>
      </w:r>
    </w:p>
    <w:p>
      <w:pPr>
        <w:spacing w:after="0"/>
        <w:numPr>
          <w:ilvl w:val="0"/>
          <w:numId w:val="2"/>
        </w:numPr>
      </w:pPr>
      <w:r>
        <w:rPr/>
        <w:t xml:space="preserve">Manufacturing of small wind turbine blades</w:t>
      </w:r>
    </w:p>
    <w:p>
      <w:pPr>
        <w:numPr>
          <w:ilvl w:val="0"/>
          <w:numId w:val="2"/>
        </w:numPr>
      </w:pPr>
      <w:r>
        <w:rPr/>
        <w:t xml:space="preserve">Glass fiber reinforced plastics for wind turbine blades</w:t>
      </w:r>
    </w:p>
    <w:p>
      <w:pPr>
        <w:pStyle w:val="Heading1"/>
      </w:pPr>
      <w:bookmarkStart w:id="6" w:name="_Toc6"/>
      <w:r>
        <w:t>Report location:</w:t>
      </w:r>
      <w:bookmarkEnd w:id="6"/>
    </w:p>
    <w:p>
      <w:hyperlink r:id="rId8" w:history="1">
        <w:r>
          <w:rPr>
            <w:color w:val="2980b9"/>
            <w:u w:val="single"/>
          </w:rPr>
          <w:t xml:space="preserve">https://www.fullpicture.app/item/c65bc958b58b8e096ad7145c43bee687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D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6610214015902" TargetMode="External"/><Relationship Id="rId8" Type="http://schemas.openxmlformats.org/officeDocument/2006/relationships/hyperlink" Target="https://www.fullpicture.app/item/c65bc958b58b8e096ad7145c43bee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2023-02-22T08:34:00+01:00</dcterms:created>
  <dcterms:modified xsi:type="dcterms:W3CDTF">2023-02-22T08:34:00+01:00</dcterms:modified>
</cp:coreProperties>
</file>

<file path=docProps/custom.xml><?xml version="1.0" encoding="utf-8"?>
<Properties xmlns="http://schemas.openxmlformats.org/officeDocument/2006/custom-properties" xmlns:vt="http://schemas.openxmlformats.org/officeDocument/2006/docPropsVTypes"/>
</file>