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Everything You Need To Know About The Dispute Over Sir Creek Between India And Pakistan</w:t>
      </w:r>
      <w:br/>
      <w:hyperlink r:id="rId7" w:history="1">
        <w:r>
          <w:rPr>
            <w:color w:val="2980b9"/>
            <w:u w:val="single"/>
          </w:rPr>
          <w:t xml:space="preserve">https://www.indiatimes.com/news/everything-you-need-to-know-about-the-dispute-over-sir-creek-between-india-and-pakistan-260071.html</w:t>
        </w:r>
      </w:hyperlink>
    </w:p>
    <w:p>
      <w:pPr>
        <w:pStyle w:val="Heading1"/>
      </w:pPr>
      <w:bookmarkStart w:id="2" w:name="_Toc2"/>
      <w:r>
        <w:t>Article summary:</w:t>
      </w:r>
      <w:bookmarkEnd w:id="2"/>
    </w:p>
    <w:p>
      <w:pPr>
        <w:jc w:val="both"/>
      </w:pPr>
      <w:r>
        <w:rPr/>
        <w:t xml:space="preserve">1. Sir Creek is a 96-km strip of water disputed between India and Pakistan in the Rann of Kutch marshlands.</w:t>
      </w:r>
    </w:p>
    <w:p>
      <w:pPr>
        <w:jc w:val="both"/>
      </w:pPr>
      <w:r>
        <w:rPr/>
        <w:t xml:space="preserve">2. The dispute lies in the interpretation of the maritime boundary line between Kutch and Sindh, with Pakistan claiming the entire creek as per paragraphs 9 and 10 of the Bombay Government Resolution of 1914, while India claims that the boundary lies mid-channel as depicted in another map drawn in 1925.</w:t>
      </w:r>
    </w:p>
    <w:p>
      <w:pPr>
        <w:jc w:val="both"/>
      </w:pPr>
      <w:r>
        <w:rPr/>
        <w:t xml:space="preserve">3. Sir Creek's core importance is fishing resources, and there is also potential presence of great oil and gas concentration under the sea.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dispute over Sir Creek between India and Pakistan, including its history, current status, and implications for both countries. The article appears to be well researched, providing detailed information about the dispute from both sides' perspectives. However, it does not provide any evidence to support its claims or explore counterarguments to its assertions. Additionally, it does not present both sides equally; instead it focuses more on India's position than Pakistan's position. Furthermore, it does not mention any possible risks associated with this dispute or any other potential consequences for either country if a resolution is not reached soon. Finally, it includes a promotional link at the end which could be seen as biased towards one side or another. In conclusion, while this article provides an informative overview of the Sir Creek dispute between India and Pakistan, it lacks evidence to support its claims and fails to present both sides equally or explore potential risks associated with this issue.</w:t>
      </w:r>
    </w:p>
    <w:p>
      <w:pPr>
        <w:pStyle w:val="Heading1"/>
      </w:pPr>
      <w:bookmarkStart w:id="5" w:name="_Toc5"/>
      <w:r>
        <w:t>Topics for further research:</w:t>
      </w:r>
      <w:bookmarkEnd w:id="5"/>
    </w:p>
    <w:p>
      <w:pPr>
        <w:spacing w:after="0"/>
        <w:numPr>
          <w:ilvl w:val="0"/>
          <w:numId w:val="2"/>
        </w:numPr>
      </w:pPr>
      <w:r>
        <w:rPr/>
        <w:t xml:space="preserve">Sir Creek dispute consequences</w:t>
      </w:r>
    </w:p>
    <w:p>
      <w:pPr>
        <w:spacing w:after="0"/>
        <w:numPr>
          <w:ilvl w:val="0"/>
          <w:numId w:val="2"/>
        </w:numPr>
      </w:pPr>
      <w:r>
        <w:rPr/>
        <w:t xml:space="preserve">India-Pakistan border dispute risks</w:t>
      </w:r>
    </w:p>
    <w:p>
      <w:pPr>
        <w:spacing w:after="0"/>
        <w:numPr>
          <w:ilvl w:val="0"/>
          <w:numId w:val="2"/>
        </w:numPr>
      </w:pPr>
      <w:r>
        <w:rPr/>
        <w:t xml:space="preserve">International law implications of Sir Creek dispute</w:t>
      </w:r>
    </w:p>
    <w:p>
      <w:pPr>
        <w:spacing w:after="0"/>
        <w:numPr>
          <w:ilvl w:val="0"/>
          <w:numId w:val="2"/>
        </w:numPr>
      </w:pPr>
      <w:r>
        <w:rPr/>
        <w:t xml:space="preserve">Pakistan's perspective on Sir Creek dispute</w:t>
      </w:r>
    </w:p>
    <w:p>
      <w:pPr>
        <w:spacing w:after="0"/>
        <w:numPr>
          <w:ilvl w:val="0"/>
          <w:numId w:val="2"/>
        </w:numPr>
      </w:pPr>
      <w:r>
        <w:rPr/>
        <w:t xml:space="preserve">History of India-Pakistan border dispute</w:t>
      </w:r>
    </w:p>
    <w:p>
      <w:pPr>
        <w:numPr>
          <w:ilvl w:val="0"/>
          <w:numId w:val="2"/>
        </w:numPr>
      </w:pPr>
      <w:r>
        <w:rPr/>
        <w:t xml:space="preserve">Impact of Sir Creek dispute on regional security</w:t>
      </w:r>
    </w:p>
    <w:p>
      <w:pPr>
        <w:pStyle w:val="Heading1"/>
      </w:pPr>
      <w:bookmarkStart w:id="6" w:name="_Toc6"/>
      <w:r>
        <w:t>Report location:</w:t>
      </w:r>
      <w:bookmarkEnd w:id="6"/>
    </w:p>
    <w:p>
      <w:hyperlink r:id="rId8" w:history="1">
        <w:r>
          <w:rPr>
            <w:color w:val="2980b9"/>
            <w:u w:val="single"/>
          </w:rPr>
          <w:t xml:space="preserve">https://www.fullpicture.app/item/c66dc4be1ed3de168aa345a8ffebde00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B8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atimes.com/news/everything-you-need-to-know-about-the-dispute-over-sir-creek-between-india-and-pakistan-260071.html" TargetMode="External"/><Relationship Id="rId8" Type="http://schemas.openxmlformats.org/officeDocument/2006/relationships/hyperlink" Target="https://www.fullpicture.app/item/c66dc4be1ed3de168aa345a8ffebd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2023-02-18T22:41:15+01:00</dcterms:created>
  <dcterms:modified xsi:type="dcterms:W3CDTF">2023-02-18T22:41:15+01:00</dcterms:modified>
</cp:coreProperties>
</file>

<file path=docProps/custom.xml><?xml version="1.0" encoding="utf-8"?>
<Properties xmlns="http://schemas.openxmlformats.org/officeDocument/2006/custom-properties" xmlns:vt="http://schemas.openxmlformats.org/officeDocument/2006/docPropsVTypes"/>
</file>