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Resilience and How Can It Be Nurtured? A Systematic Review of Empirical Literature on Organizational Resilience - PMC</w:t>
      </w:r>
      <w:br/>
      <w:hyperlink r:id="rId7" w:history="1">
        <w:r>
          <w:rPr>
            <w:color w:val="2980b9"/>
            <w:u w:val="single"/>
          </w:rPr>
          <w:t xml:space="preserve">https://www.ncbi.nlm.nih.gov/pmc/articles/PMC6015506/</w:t>
        </w:r>
      </w:hyperlink>
    </w:p>
    <w:p>
      <w:pPr>
        <w:pStyle w:val="Heading1"/>
      </w:pPr>
      <w:bookmarkStart w:id="2" w:name="_Toc2"/>
      <w:r>
        <w:t>Article summary:</w:t>
      </w:r>
      <w:bookmarkEnd w:id="2"/>
    </w:p>
    <w:p>
      <w:pPr>
        <w:jc w:val="both"/>
      </w:pPr>
      <w:r>
        <w:rPr/>
        <w:t xml:space="preserve">1. This article reviews empirical literature on organizational resilience from both the health and other sectors to synthesize evidence on how resilience can be nurtured.</w:t>
      </w:r>
    </w:p>
    <w:p>
      <w:pPr>
        <w:jc w:val="both"/>
      </w:pPr>
      <w:r>
        <w:rPr/>
        <w:t xml:space="preserve">2. The concept of resilience emphasizes a system's capacity to withstand shocks, as well as its ability to adapt and transform.</w:t>
      </w:r>
    </w:p>
    <w:p>
      <w:pPr>
        <w:jc w:val="both"/>
      </w:pPr>
      <w:r>
        <w:rPr/>
        <w:t xml:space="preserve">3. Factors that influence organizational resilience include material resources, preparedness and planning, information management, collateral pathways and redundancy, governance processes, leadership practices, organizational culture, human capital, social networks and collaboration.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 comprehensive overview of the concept of resilience and its application in different sectors. The authors have conducted a systematic search for literature in multiple databases and manually searched the reference lists of selected papers to identify relevant studies for inclusion in the review. This ensures that the evidence presented is based on rigorous research methods and is therefore trustworthy.</w:t>
      </w:r>
    </w:p>
    <w:p>
      <w:pPr>
        <w:jc w:val="both"/>
      </w:pPr>
      <w:r>
        <w:rPr/>
        <w:t xml:space="preserve">However, there are some potential biases that should be noted when considering this article. Firstly, the authors have not explored any counterarguments or alternative perspectives on resilience which could provide a more balanced view of the topic. Secondly, while the authors have identified factors that influence organizational resilience, they do not provide any evidence for their claims or explore possible risks associated with these factors which could limit their conclusions. Finally, it should also be noted that this article focuses primarily on empirical literature from other sectors rather than health systems which may limit its relevance to global health debates.</w:t>
      </w:r>
    </w:p>
    <w:p>
      <w:pPr>
        <w:pStyle w:val="Heading1"/>
      </w:pPr>
      <w:bookmarkStart w:id="5" w:name="_Toc5"/>
      <w:r>
        <w:t>Topics for further research:</w:t>
      </w:r>
      <w:bookmarkEnd w:id="5"/>
    </w:p>
    <w:p>
      <w:pPr>
        <w:spacing w:after="0"/>
        <w:numPr>
          <w:ilvl w:val="0"/>
          <w:numId w:val="2"/>
        </w:numPr>
      </w:pPr>
      <w:r>
        <w:rPr/>
        <w:t xml:space="preserve">Organizational resilience in health systems</w:t>
      </w:r>
    </w:p>
    <w:p>
      <w:pPr>
        <w:spacing w:after="0"/>
        <w:numPr>
          <w:ilvl w:val="0"/>
          <w:numId w:val="2"/>
        </w:numPr>
      </w:pPr>
      <w:r>
        <w:rPr/>
        <w:t xml:space="preserve">Factors influencing organizational resilience in health systems</w:t>
      </w:r>
    </w:p>
    <w:p>
      <w:pPr>
        <w:spacing w:after="0"/>
        <w:numPr>
          <w:ilvl w:val="0"/>
          <w:numId w:val="2"/>
        </w:numPr>
      </w:pPr>
      <w:r>
        <w:rPr/>
        <w:t xml:space="preserve">Risks associated with organizational resilience in health systems</w:t>
      </w:r>
    </w:p>
    <w:p>
      <w:pPr>
        <w:spacing w:after="0"/>
        <w:numPr>
          <w:ilvl w:val="0"/>
          <w:numId w:val="2"/>
        </w:numPr>
      </w:pPr>
      <w:r>
        <w:rPr/>
        <w:t xml:space="preserve">Alternative perspectives on organizational resilience</w:t>
      </w:r>
    </w:p>
    <w:p>
      <w:pPr>
        <w:spacing w:after="0"/>
        <w:numPr>
          <w:ilvl w:val="0"/>
          <w:numId w:val="2"/>
        </w:numPr>
      </w:pPr>
      <w:r>
        <w:rPr/>
        <w:t xml:space="preserve">Counterarguments to organizational resilience</w:t>
      </w:r>
    </w:p>
    <w:p>
      <w:pPr>
        <w:numPr>
          <w:ilvl w:val="0"/>
          <w:numId w:val="2"/>
        </w:numPr>
      </w:pPr>
      <w:r>
        <w:rPr/>
        <w:t xml:space="preserve">Global health implications of organizational resilience</w:t>
      </w:r>
    </w:p>
    <w:p>
      <w:pPr>
        <w:pStyle w:val="Heading1"/>
      </w:pPr>
      <w:bookmarkStart w:id="6" w:name="_Toc6"/>
      <w:r>
        <w:t>Report location:</w:t>
      </w:r>
      <w:bookmarkEnd w:id="6"/>
    </w:p>
    <w:p>
      <w:hyperlink r:id="rId8" w:history="1">
        <w:r>
          <w:rPr>
            <w:color w:val="2980b9"/>
            <w:u w:val="single"/>
          </w:rPr>
          <w:t xml:space="preserve">https://www.fullpicture.app/item/c6a7c73d5f381478bbe2d58accf2b0b4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9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15506/" TargetMode="External"/><Relationship Id="rId8" Type="http://schemas.openxmlformats.org/officeDocument/2006/relationships/hyperlink" Target="https://www.fullpicture.app/item/c6a7c73d5f381478bbe2d58accf2b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2023-02-22T02:12:50+01:00</dcterms:created>
  <dcterms:modified xsi:type="dcterms:W3CDTF">2023-02-22T02:12:50+01:00</dcterms:modified>
</cp:coreProperties>
</file>

<file path=docProps/custom.xml><?xml version="1.0" encoding="utf-8"?>
<Properties xmlns="http://schemas.openxmlformats.org/officeDocument/2006/custom-properties" xmlns:vt="http://schemas.openxmlformats.org/officeDocument/2006/docPropsVTypes"/>
</file>