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Northwestern proposes fewer concerts for Ryan Field rebuild</w:t>
      </w:r>
      <w:br/>
      <w:hyperlink r:id="rId7" w:history="1">
        <w:r>
          <w:rPr>
            <w:color w:val="2980b9"/>
            <w:u w:val="single"/>
          </w:rPr>
          <w:t xml:space="preserve">https://www.chicagotribune.com/suburbs/evanston/ct-evr-nu-concert-proposal-update-tl-0818-20230818-ysaysku63nfjxothc662ybvgle-story.html</w:t>
        </w:r>
      </w:hyperlink>
    </w:p>
    <w:p>
      <w:pPr>
        <w:pStyle w:val="Heading1"/>
      </w:pPr>
      <w:bookmarkStart w:id="2" w:name="_Toc2"/>
      <w:r>
        <w:t>Article summary:</w:t>
      </w:r>
      <w:bookmarkEnd w:id="2"/>
    </w:p>
    <w:p>
      <w:pPr>
        <w:jc w:val="both"/>
      </w:pPr>
      <w:r>
        <w:rPr/>
        <w:t xml:space="preserve">1. Northwestern University is altering its proposal for the rebuild of Ryan Field by reducing the number of proposed annual concerts from 10 to 6.</w:t>
      </w:r>
    </w:p>
    <w:p>
      <w:pPr>
        <w:jc w:val="both"/>
      </w:pPr>
      <w:r>
        <w:rPr/>
        <w:t xml:space="preserve">2. The university is offering financial benefits to local schools and the city, including a guarantee of $2 million in annual tax and fee revenue, concert ticket surcharges to donate $500,000 to Evanston Public Schools annually, and an additional $250,000 for a community event.</w:t>
      </w:r>
    </w:p>
    <w:p>
      <w:pPr>
        <w:jc w:val="both"/>
      </w:pPr>
      <w:r>
        <w:rPr/>
        <w:t xml:space="preserve">3. The proposed changes come in response to community feedback and opposition from neighboring villages due to concerns about noise pollution and traffic from the concerts.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"Northwestern proposes fewer concerts for Ryan Field rebuild" discusses Northwestern University's revised proposal for the new Ryan Field stadium. The university has decided to reduce the number of proposed annual concerts from 10 to six and offer financial benefits to local schools and the city. The article provides information about the changes in the proposal, including limitations on community-based activities and a guarantee of minimum tax and fee revenue for the city.</w:t>
      </w:r>
    </w:p>
    <w:p>
      <w:pPr>
        <w:jc w:val="both"/>
      </w:pPr>
      <w:r>
        <w:rPr/>
        <w:t xml:space="preserve"/>
      </w:r>
    </w:p>
    <w:p>
      <w:pPr>
        <w:jc w:val="both"/>
      </w:pPr>
      <w:r>
        <w:rPr/>
        <w:t xml:space="preserve">One potential bias in the article is its focus on the financial benefits offered by Northwestern University. While it mentions that the university aims to host community-oriented events, it primarily emphasizes the monetary contributions and guarantees made by the university. This could suggest a promotional tone, highlighting Northwestern's efforts to appease critics rather than providing a balanced analysis of the situation.</w:t>
      </w:r>
    </w:p>
    <w:p>
      <w:pPr>
        <w:jc w:val="both"/>
      </w:pPr>
      <w:r>
        <w:rPr/>
        <w:t xml:space="preserve"/>
      </w:r>
    </w:p>
    <w:p>
      <w:pPr>
        <w:jc w:val="both"/>
      </w:pPr>
      <w:r>
        <w:rPr/>
        <w:t xml:space="preserve">The article also lacks evidence or specific details regarding some claims made. For example, it states that Wilmette residents pushed back against the concert proposal due to noise pollution and traffic concerns but does not provide any supporting evidence or quotes from residents. This lack of evidence weakens the credibility of these claims.</w:t>
      </w:r>
    </w:p>
    <w:p>
      <w:pPr>
        <w:jc w:val="both"/>
      </w:pPr>
      <w:r>
        <w:rPr/>
        <w:t xml:space="preserve"/>
      </w:r>
    </w:p>
    <w:p>
      <w:pPr>
        <w:jc w:val="both"/>
      </w:pPr>
      <w:r>
        <w:rPr/>
        <w:t xml:space="preserve">Additionally, there are missing points of consideration in the article. It does not explore potential counterarguments or address concerns raised by opponents of the stadium rebuild. For example, it briefly mentions opposition from Wilmette Village President Senta Plunkett but does not provide any further details about her stance or arguments against using Ryan Field for commercial purposes.</w:t>
      </w:r>
    </w:p>
    <w:p>
      <w:pPr>
        <w:jc w:val="both"/>
      </w:pPr>
      <w:r>
        <w:rPr/>
        <w:t xml:space="preserve"/>
      </w:r>
    </w:p>
    <w:p>
      <w:pPr>
        <w:jc w:val="both"/>
      </w:pPr>
      <w:r>
        <w:rPr/>
        <w:t xml:space="preserve">Furthermore, there is no mention of any potential risks associated with hosting concerts at Ryan Field or how they would be mitigated. The article focuses primarily on financial benefits and community-oriented events without discussing potential drawbacks such as increased noise levels, traffic congestion, or disruptions to nearby neighborhoods.</w:t>
      </w:r>
    </w:p>
    <w:p>
      <w:pPr>
        <w:jc w:val="both"/>
      </w:pPr>
      <w:r>
        <w:rPr/>
        <w:t xml:space="preserve"/>
      </w:r>
    </w:p>
    <w:p>
      <w:pPr>
        <w:jc w:val="both"/>
      </w:pPr>
      <w:r>
        <w:rPr/>
        <w:t xml:space="preserve">Overall, this article appears to have a promotional tone and lacks balanced reporting. It emphasizes Northwestern University's financial contributions and downplays potential concerns raised by opponents of the stadium rebuild. The lack of evidence for certain claims and missing points of consideration further weaken the article's credibility.</w:t>
      </w:r>
    </w:p>
    <w:p>
      <w:pPr>
        <w:pStyle w:val="Heading1"/>
      </w:pPr>
      <w:bookmarkStart w:id="5" w:name="_Toc5"/>
      <w:r>
        <w:t>Topics for further research:</w:t>
      </w:r>
      <w:bookmarkEnd w:id="5"/>
    </w:p>
    <w:p>
      <w:pPr>
        <w:spacing w:after="0"/>
        <w:numPr>
          <w:ilvl w:val="0"/>
          <w:numId w:val="2"/>
        </w:numPr>
      </w:pPr>
      <w:r>
        <w:rPr/>
        <w:t xml:space="preserve">Potential drawbacks of hosting concerts at Ryan Field
</w:t>
      </w:r>
    </w:p>
    <w:p>
      <w:pPr>
        <w:spacing w:after="0"/>
        <w:numPr>
          <w:ilvl w:val="0"/>
          <w:numId w:val="2"/>
        </w:numPr>
      </w:pPr>
      <w:r>
        <w:rPr/>
        <w:t xml:space="preserve">Arguments against using Ryan Field for commercial purposes
</w:t>
      </w:r>
    </w:p>
    <w:p>
      <w:pPr>
        <w:spacing w:after="0"/>
        <w:numPr>
          <w:ilvl w:val="0"/>
          <w:numId w:val="2"/>
        </w:numPr>
      </w:pPr>
      <w:r>
        <w:rPr/>
        <w:t xml:space="preserve">Noise pollution and traffic concerns raised by Wilmette residents
</w:t>
      </w:r>
    </w:p>
    <w:p>
      <w:pPr>
        <w:spacing w:after="0"/>
        <w:numPr>
          <w:ilvl w:val="0"/>
          <w:numId w:val="2"/>
        </w:numPr>
      </w:pPr>
      <w:r>
        <w:rPr/>
        <w:t xml:space="preserve">Community impact of reduced community-based activities in the revised proposal
</w:t>
      </w:r>
    </w:p>
    <w:p>
      <w:pPr>
        <w:spacing w:after="0"/>
        <w:numPr>
          <w:ilvl w:val="0"/>
          <w:numId w:val="2"/>
        </w:numPr>
      </w:pPr>
      <w:r>
        <w:rPr/>
        <w:t xml:space="preserve">Potential risks associated with the stadium rebuild
</w:t>
      </w:r>
    </w:p>
    <w:p>
      <w:pPr>
        <w:numPr>
          <w:ilvl w:val="0"/>
          <w:numId w:val="2"/>
        </w:numPr>
      </w:pPr>
      <w:r>
        <w:rPr/>
        <w:t xml:space="preserve">Perspectives of opponents of the Ryan Field rebuild</w:t>
      </w:r>
    </w:p>
    <w:p>
      <w:pPr>
        <w:pStyle w:val="Heading1"/>
      </w:pPr>
      <w:bookmarkStart w:id="6" w:name="_Toc6"/>
      <w:r>
        <w:t>Report location:</w:t>
      </w:r>
      <w:bookmarkEnd w:id="6"/>
    </w:p>
    <w:p>
      <w:hyperlink r:id="rId8" w:history="1">
        <w:r>
          <w:rPr>
            <w:color w:val="2980b9"/>
            <w:u w:val="single"/>
          </w:rPr>
          <w:t xml:space="preserve">https://www.fullpicture.app/item/c6b6529d317d192045293d3d12d4fe2b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114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icagotribune.com/suburbs/evanston/ct-evr-nu-concert-proposal-update-tl-0818-20230818-ysaysku63nfjxothc662ybvgle-story.html" TargetMode="External"/><Relationship Id="rId8" Type="http://schemas.openxmlformats.org/officeDocument/2006/relationships/hyperlink" Target="https://www.fullpicture.app/item/c6b6529d317d192045293d3d12d4fe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2024-01-04T10:24:38+01:00</dcterms:created>
  <dcterms:modified xsi:type="dcterms:W3CDTF">2024-01-04T10:24:38+01:00</dcterms:modified>
</cp:coreProperties>
</file>

<file path=docProps/custom.xml><?xml version="1.0" encoding="utf-8"?>
<Properties xmlns="http://schemas.openxmlformats.org/officeDocument/2006/custom-properties" xmlns:vt="http://schemas.openxmlformats.org/officeDocument/2006/docPropsVTypes"/>
</file>