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Cyberknife Radiosurgery in Hepatocellular Carcinoma - PubMed</w:t>
      </w:r>
      <w:br/>
      <w:hyperlink r:id="rId7" w:history="1">
        <w:r>
          <w:rPr>
            <w:color w:val="2980b9"/>
            <w:u w:val="single"/>
          </w:rPr>
          <w:t xml:space="preserve">https://pubmed.ncbi.nlm.nih.gov/34027864/</w:t>
        </w:r>
      </w:hyperlink>
    </w:p>
    <w:p>
      <w:pPr>
        <w:pStyle w:val="Heading1"/>
      </w:pPr>
      <w:bookmarkStart w:id="2" w:name="_Toc2"/>
      <w:r>
        <w:t>Article summary:</w:t>
      </w:r>
      <w:bookmarkEnd w:id="2"/>
    </w:p>
    <w:p>
      <w:pPr>
        <w:jc w:val="both"/>
      </w:pPr>
      <w:r>
        <w:rPr/>
        <w:t xml:space="preserve">1. This study examined the outcomes of Stereotactic Body Radiation Therapy (SBRT) and its prognostic factors among hepatocellular carcinoma (HCC) patients.</w:t>
      </w:r>
    </w:p>
    <w:p>
      <w:pPr>
        <w:jc w:val="both"/>
      </w:pPr>
      <w:r>
        <w:rPr/>
        <w:t xml:space="preserve">2. A significant association was observed for survival at 6 months and ECOG performance status score, survival at 9 months and AFP, survival at 1 year and age, survival at 1 year and HBV, and survival at 1 year and previous treatment.</w:t>
      </w:r>
    </w:p>
    <w:p>
      <w:pPr>
        <w:jc w:val="both"/>
      </w:pPr>
      <w:r>
        <w:rPr/>
        <w:t xml:space="preserve">3. None of the patients reported complications or radiation induced liver toxicity.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detailed overview of the study conducted to examine the outcomes of Stereotactic Body Radiation Therapy (SBRT) and its prognostic factors among hepatocellular carcinoma (HCC) patients. The authors provide a clear description of the methodology used in their study, as well as a comprehensive analysis of the results obtained from their research. Furthermore, they also discuss potential implications for future research in this field. </w:t>
      </w:r>
    </w:p>
    <w:p>
      <w:pPr>
        <w:jc w:val="both"/>
      </w:pPr>
      <w:r>
        <w:rPr/>
        <w:t xml:space="preserve">However, there are some potential biases that should be noted when considering this article's trustworthiness and reliability. For example, the authors do not provide any information on possible risks associated with SBRT or other treatments for HCC that were not included in their study. Additionally, they do not explore any counterarguments to their findings or present both sides equally when discussing potential implications for future research in this field. Finally, there is some promotional content included in the article which could be seen as biased towards SBRT as a treatment option for HCC patients. </w:t>
      </w:r>
    </w:p>
    <w:p>
      <w:pPr>
        <w:jc w:val="both"/>
      </w:pPr>
      <w:r>
        <w:rPr/>
        <w:t xml:space="preserve">In conclusion, while this article is generally reliable in terms of its content,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SBRT for HCC</w:t>
      </w:r>
    </w:p>
    <w:p>
      <w:pPr>
        <w:spacing w:after="0"/>
        <w:numPr>
          <w:ilvl w:val="0"/>
          <w:numId w:val="2"/>
        </w:numPr>
      </w:pPr>
      <w:r>
        <w:rPr/>
        <w:t xml:space="preserve">Alternative treatments for HCC</w:t>
      </w:r>
    </w:p>
    <w:p>
      <w:pPr>
        <w:spacing w:after="0"/>
        <w:numPr>
          <w:ilvl w:val="0"/>
          <w:numId w:val="2"/>
        </w:numPr>
      </w:pPr>
      <w:r>
        <w:rPr/>
        <w:t xml:space="preserve">Counterarguments to SBRT for HCC</w:t>
      </w:r>
    </w:p>
    <w:p>
      <w:pPr>
        <w:spacing w:after="0"/>
        <w:numPr>
          <w:ilvl w:val="0"/>
          <w:numId w:val="2"/>
        </w:numPr>
      </w:pPr>
      <w:r>
        <w:rPr/>
        <w:t xml:space="preserve">Pros and cons of SBRT for HCC</w:t>
      </w:r>
    </w:p>
    <w:p>
      <w:pPr>
        <w:spacing w:after="0"/>
        <w:numPr>
          <w:ilvl w:val="0"/>
          <w:numId w:val="2"/>
        </w:numPr>
      </w:pPr>
      <w:r>
        <w:rPr/>
        <w:t xml:space="preserve">Long-term outcomes of SBRT for HCC</w:t>
      </w:r>
    </w:p>
    <w:p>
      <w:pPr>
        <w:numPr>
          <w:ilvl w:val="0"/>
          <w:numId w:val="2"/>
        </w:numPr>
      </w:pPr>
      <w:r>
        <w:rPr/>
        <w:t xml:space="preserve">Potential implications of SBRT for HCC</w:t>
      </w:r>
    </w:p>
    <w:p>
      <w:pPr>
        <w:pStyle w:val="Heading1"/>
      </w:pPr>
      <w:bookmarkStart w:id="6" w:name="_Toc6"/>
      <w:r>
        <w:t>Report location:</w:t>
      </w:r>
      <w:bookmarkEnd w:id="6"/>
    </w:p>
    <w:p>
      <w:hyperlink r:id="rId8" w:history="1">
        <w:r>
          <w:rPr>
            <w:color w:val="2980b9"/>
            <w:u w:val="single"/>
          </w:rPr>
          <w:t xml:space="preserve">https://www.fullpicture.app/item/c70ed107c3986431c91a3dc4f5c52f74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6C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027864/" TargetMode="External"/><Relationship Id="rId8" Type="http://schemas.openxmlformats.org/officeDocument/2006/relationships/hyperlink" Target="https://www.fullpicture.app/item/c70ed107c3986431c91a3dc4f5c52f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2023-02-27T14:54:22+01:00</dcterms:created>
  <dcterms:modified xsi:type="dcterms:W3CDTF">2023-02-27T14:54:22+01:00</dcterms:modified>
</cp:coreProperties>
</file>

<file path=docProps/custom.xml><?xml version="1.0" encoding="utf-8"?>
<Properties xmlns="http://schemas.openxmlformats.org/officeDocument/2006/custom-properties" xmlns:vt="http://schemas.openxmlformats.org/officeDocument/2006/docPropsVTypes"/>
</file>