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Current State of the Union: US Immigration</w:t>
      </w:r>
      <w:br/>
      <w:hyperlink r:id="rId7" w:history="1">
        <w:r>
          <w:rPr>
            <w:color w:val="2980b9"/>
            <w:u w:val="single"/>
          </w:rPr>
          <w:t xml:space="preserve">https://usafacts.org/state-of-the-union/immigration/</w:t>
        </w:r>
      </w:hyperlink>
    </w:p>
    <w:p>
      <w:pPr>
        <w:pStyle w:val="Heading1"/>
      </w:pPr>
      <w:bookmarkStart w:id="2" w:name="_Toc2"/>
      <w:r>
        <w:t>Article summary:</w:t>
      </w:r>
      <w:bookmarkEnd w:id="2"/>
    </w:p>
    <w:p>
      <w:pPr>
        <w:jc w:val="both"/>
      </w:pPr>
      <w:r>
        <w:rPr/>
        <w:t xml:space="preserve">1. Immigration to the US rose in FY 2021, with approximately 1.5 million people immigrating to the country.</w:t>
      </w:r>
    </w:p>
    <w:p>
      <w:pPr>
        <w:jc w:val="both"/>
      </w:pPr>
      <w:r>
        <w:rPr/>
        <w:t xml:space="preserve">2. The majority of immigrants arriving in the US are temporary workers, students, or individuals coming to be with their families.</w:t>
      </w:r>
    </w:p>
    <w:p>
      <w:pPr>
        <w:jc w:val="both"/>
      </w:pPr>
      <w:r>
        <w:rPr/>
        <w:t xml:space="preserve">3. The foreign-born population in the US has remained above 12% since 2005, with foreign-born individuals more likely to be in the labor force and married-couple families compared to native-born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"2023 Current State of the Union: US Immigration" provides some information about immigration trends in the United States. However, it is important to critically analyze the content for potential biases, unsupported claims, missing evidence, and other factors that may affect its credibility.</w:t>
      </w:r>
    </w:p>
    <w:p>
      <w:pPr>
        <w:jc w:val="both"/>
      </w:pPr>
      <w:r>
        <w:rPr/>
        <w:t xml:space="preserve"/>
      </w:r>
    </w:p>
    <w:p>
      <w:pPr>
        <w:jc w:val="both"/>
      </w:pPr>
      <w:r>
        <w:rPr/>
        <w:t xml:space="preserve">One potential bias in the article is the lack of sources for some of the data presented. While there are sources cited for certain statistics, such as the Department of State and Department of Homeland Security, other data points are not attributed to any specific source. This lack of transparency raises questions about the reliability and accuracy of those particular statistics.</w:t>
      </w:r>
    </w:p>
    <w:p>
      <w:pPr>
        <w:jc w:val="both"/>
      </w:pPr>
      <w:r>
        <w:rPr/>
        <w:t xml:space="preserve"/>
      </w:r>
    </w:p>
    <w:p>
      <w:pPr>
        <w:jc w:val="both"/>
      </w:pPr>
      <w:r>
        <w:rPr/>
        <w:t xml:space="preserve">Additionally, the article does not provide a comprehensive analysis of all aspects of immigration. It primarily focuses on numerical data related to immigrant entries, reasons for immigration, foreign-born population percentages, characteristics of foreign-born populations, government spending on immigration and border security, and border enforcement actions. However, it fails to address other important aspects such as the economic impact of immigration or the social and cultural contributions made by immigrants.</w:t>
      </w:r>
    </w:p>
    <w:p>
      <w:pPr>
        <w:jc w:val="both"/>
      </w:pPr>
      <w:r>
        <w:rPr/>
        <w:t xml:space="preserve"/>
      </w:r>
    </w:p>
    <w:p>
      <w:pPr>
        <w:jc w:val="both"/>
      </w:pPr>
      <w:r>
        <w:rPr/>
        <w:t xml:space="preserve">Furthermore, there is a lack of exploration of counterarguments or alternative perspectives on immigration. The article presents information without considering opposing viewpoints or addressing potential criticisms or concerns related to immigration policies. This one-sided reporting limits a reader's ability to fully understand and evaluate the complexities surrounding this issue.</w:t>
      </w:r>
    </w:p>
    <w:p>
      <w:pPr>
        <w:jc w:val="both"/>
      </w:pPr>
      <w:r>
        <w:rPr/>
        <w:t xml:space="preserve"/>
      </w:r>
    </w:p>
    <w:p>
      <w:pPr>
        <w:jc w:val="both"/>
      </w:pPr>
      <w:r>
        <w:rPr/>
        <w:t xml:space="preserve">The article also includes unsupported claims without providing evidence or context. For example, it states that "most people arriving in the US are temporary workers, students, or coming to be with their families," but does not provide any data or sources to support this claim. Without proper evidence or context, readers may question the validity of such statements.</w:t>
      </w:r>
    </w:p>
    <w:p>
      <w:pPr>
        <w:jc w:val="both"/>
      </w:pPr>
      <w:r>
        <w:rPr/>
        <w:t xml:space="preserve"/>
      </w:r>
    </w:p>
    <w:p>
      <w:pPr>
        <w:jc w:val="both"/>
      </w:pPr>
      <w:r>
        <w:rPr/>
        <w:t xml:space="preserve">Moreover, there is promotional content within the article that encourages readers to sign up for a newsletter without providing any clear benefit or value proposition. This type of promotional content can undermine the credibility and objectivity of the information presented.</w:t>
      </w:r>
    </w:p>
    <w:p>
      <w:pPr>
        <w:jc w:val="both"/>
      </w:pPr>
      <w:r>
        <w:rPr/>
        <w:t xml:space="preserve"/>
      </w:r>
    </w:p>
    <w:p>
      <w:pPr>
        <w:jc w:val="both"/>
      </w:pPr>
      <w:r>
        <w:rPr/>
        <w:t xml:space="preserve">In terms of partiality and presenting both sides equally, the article falls short. It primarily focuses on numerical data without delving into the broader social, economic, and political implications of immigration. By not providing a balanced perspective, the article may contribute to a limited understanding of the issue.</w:t>
      </w:r>
    </w:p>
    <w:p>
      <w:pPr>
        <w:jc w:val="both"/>
      </w:pPr>
      <w:r>
        <w:rPr/>
        <w:t xml:space="preserve"/>
      </w:r>
    </w:p>
    <w:p>
      <w:pPr>
        <w:jc w:val="both"/>
      </w:pPr>
      <w:r>
        <w:rPr/>
        <w:t xml:space="preserve">Overall, while the article provides some basic information about immigration trends in the United States, it lacks depth, transparency, and balance. It is important for readers to critically analyze the content and seek additional sources to gain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Economic impact of immigration in the United States
</w:t>
      </w:r>
    </w:p>
    <w:p>
      <w:pPr>
        <w:spacing w:after="0"/>
        <w:numPr>
          <w:ilvl w:val="0"/>
          <w:numId w:val="2"/>
        </w:numPr>
      </w:pPr>
      <w:r>
        <w:rPr/>
        <w:t xml:space="preserve">Social and cultural contributions of immigrants in the United States
</w:t>
      </w:r>
    </w:p>
    <w:p>
      <w:pPr>
        <w:spacing w:after="0"/>
        <w:numPr>
          <w:ilvl w:val="0"/>
          <w:numId w:val="2"/>
        </w:numPr>
      </w:pPr>
      <w:r>
        <w:rPr/>
        <w:t xml:space="preserve">Criticisms of current US immigration policies
</w:t>
      </w:r>
    </w:p>
    <w:p>
      <w:pPr>
        <w:spacing w:after="0"/>
        <w:numPr>
          <w:ilvl w:val="0"/>
          <w:numId w:val="2"/>
        </w:numPr>
      </w:pPr>
      <w:r>
        <w:rPr/>
        <w:t xml:space="preserve">Benefits and drawbacks of temporary worker programs in the US
</w:t>
      </w:r>
    </w:p>
    <w:p>
      <w:pPr>
        <w:spacing w:after="0"/>
        <w:numPr>
          <w:ilvl w:val="0"/>
          <w:numId w:val="2"/>
        </w:numPr>
      </w:pPr>
      <w:r>
        <w:rPr/>
        <w:t xml:space="preserve">Long-term effects of immigration on US labor market
</w:t>
      </w:r>
    </w:p>
    <w:p>
      <w:pPr>
        <w:numPr>
          <w:ilvl w:val="0"/>
          <w:numId w:val="2"/>
        </w:numPr>
      </w:pPr>
      <w:r>
        <w:rPr/>
        <w:t xml:space="preserve">Public opinion on immigration in the United States</w:t>
      </w:r>
    </w:p>
    <w:p>
      <w:pPr>
        <w:pStyle w:val="Heading1"/>
      </w:pPr>
      <w:bookmarkStart w:id="6" w:name="_Toc6"/>
      <w:r>
        <w:t>Report location:</w:t>
      </w:r>
      <w:bookmarkEnd w:id="6"/>
    </w:p>
    <w:p>
      <w:hyperlink r:id="rId8" w:history="1">
        <w:r>
          <w:rPr>
            <w:color w:val="2980b9"/>
            <w:u w:val="single"/>
          </w:rPr>
          <w:t xml:space="preserve">https://www.fullpicture.app/item/c72607a9b050a9648a1d045c97f73dad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95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afacts.org/state-of-the-union/immigration/" TargetMode="External"/><Relationship Id="rId8" Type="http://schemas.openxmlformats.org/officeDocument/2006/relationships/hyperlink" Target="https://www.fullpicture.app/item/c72607a9b050a9648a1d045c97f73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2023-12-27T16:13:48+01:00</dcterms:created>
  <dcterms:modified xsi:type="dcterms:W3CDTF">2023-12-27T16:13:48+01:00</dcterms:modified>
</cp:coreProperties>
</file>

<file path=docProps/custom.xml><?xml version="1.0" encoding="utf-8"?>
<Properties xmlns="http://schemas.openxmlformats.org/officeDocument/2006/custom-properties" xmlns:vt="http://schemas.openxmlformats.org/officeDocument/2006/docPropsVTypes"/>
</file>