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DeSantis’s Challenge: When, and How, to Counterattack Trump - The New York Times</w:t>
      </w:r>
      <w:br/>
      <w:hyperlink r:id="rId7" w:history="1">
        <w:r>
          <w:rPr>
            <w:color w:val="2980b9"/>
            <w:u w:val="single"/>
          </w:rPr>
          <w:t xml:space="preserve">https://www.nytimes.com/2023/02/12/us/politics/desantis-trump-2024-president.html</w:t>
        </w:r>
      </w:hyperlink>
    </w:p>
    <w:p>
      <w:pPr>
        <w:pStyle w:val="Heading1"/>
      </w:pPr>
      <w:bookmarkStart w:id="2" w:name="_Toc2"/>
      <w:r>
        <w:t>Article summary:</w:t>
      </w:r>
      <w:bookmarkEnd w:id="2"/>
    </w:p>
    <w:p>
      <w:pPr>
        <w:jc w:val="both"/>
      </w:pPr>
      <w:r>
        <w:rPr/>
        <w:t xml:space="preserve">1. Governor Ron DeSantis of Florida is facing a challenge in how to respond to President Trump's actions.</w:t>
      </w:r>
    </w:p>
    <w:p>
      <w:pPr>
        <w:jc w:val="both"/>
      </w:pPr>
      <w:r>
        <w:rPr/>
        <w:t xml:space="preserve">2. The New York Times is offering a subscription package that includes digital and home delivery services.</w:t>
      </w:r>
    </w:p>
    <w:p>
      <w:pPr>
        <w:jc w:val="both"/>
      </w:pPr>
      <w:r>
        <w:rPr/>
        <w:t xml:space="preserve">3. Subscribers will be charged an introductory rate for one year, after which the standard rate will apply until cancellation.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factual information about Governor Ron DeSantis' challenge in responding to President Trump's actions, as well as details about the New York Times subscription package. The article does not appear to have any biases or partiality, nor does it present any unsupported claims or missing points of consideration. It also does not contain any promotional content or unexplored counterarguments, and both sides of the issue are presented equally. Additionally, possible risks associated with subscribing to the New York Times are noted in the article, such as taxes that may apply and terms that are subject to change.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Ron DeSantis Florida response to Trump</w:t>
      </w:r>
    </w:p>
    <w:p>
      <w:pPr>
        <w:spacing w:after="0"/>
        <w:numPr>
          <w:ilvl w:val="0"/>
          <w:numId w:val="2"/>
        </w:numPr>
      </w:pPr>
      <w:r>
        <w:rPr/>
        <w:t xml:space="preserve">New York Times subscription package details</w:t>
      </w:r>
    </w:p>
    <w:p>
      <w:pPr>
        <w:spacing w:after="0"/>
        <w:numPr>
          <w:ilvl w:val="0"/>
          <w:numId w:val="2"/>
        </w:numPr>
      </w:pPr>
      <w:r>
        <w:rPr/>
        <w:t xml:space="preserve">Tax implications of New York Times subscription</w:t>
      </w:r>
    </w:p>
    <w:p>
      <w:pPr>
        <w:spacing w:after="0"/>
        <w:numPr>
          <w:ilvl w:val="0"/>
          <w:numId w:val="2"/>
        </w:numPr>
      </w:pPr>
      <w:r>
        <w:rPr/>
        <w:t xml:space="preserve">Pros and cons of New York Times subscription</w:t>
      </w:r>
    </w:p>
    <w:p>
      <w:pPr>
        <w:spacing w:after="0"/>
        <w:numPr>
          <w:ilvl w:val="0"/>
          <w:numId w:val="2"/>
        </w:numPr>
      </w:pPr>
      <w:r>
        <w:rPr/>
        <w:t xml:space="preserve">Ron DeSantis political views</w:t>
      </w:r>
    </w:p>
    <w:p>
      <w:pPr>
        <w:numPr>
          <w:ilvl w:val="0"/>
          <w:numId w:val="2"/>
        </w:numPr>
      </w:pPr>
      <w:r>
        <w:rPr/>
        <w:t xml:space="preserve">Impact of Trump's actions on Florida</w:t>
      </w:r>
    </w:p>
    <w:p>
      <w:pPr>
        <w:pStyle w:val="Heading1"/>
      </w:pPr>
      <w:bookmarkStart w:id="6" w:name="_Toc6"/>
      <w:r>
        <w:t>Report location:</w:t>
      </w:r>
      <w:bookmarkEnd w:id="6"/>
    </w:p>
    <w:p>
      <w:hyperlink r:id="rId8" w:history="1">
        <w:r>
          <w:rPr>
            <w:color w:val="2980b9"/>
            <w:u w:val="single"/>
          </w:rPr>
          <w:t xml:space="preserve">https://www.fullpicture.app/item/c78cc7528e16814d9fe08bc110d11c5e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6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2/us/politics/desantis-trump-2024-president.html" TargetMode="External"/><Relationship Id="rId8" Type="http://schemas.openxmlformats.org/officeDocument/2006/relationships/hyperlink" Target="https://www.fullpicture.app/item/c78cc7528e16814d9fe08bc110d11c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2023-03-03T20:18:41+01:00</dcterms:created>
  <dcterms:modified xsi:type="dcterms:W3CDTF">2023-03-03T20:18:41+01:00</dcterms:modified>
</cp:coreProperties>
</file>

<file path=docProps/custom.xml><?xml version="1.0" encoding="utf-8"?>
<Properties xmlns="http://schemas.openxmlformats.org/officeDocument/2006/custom-properties" xmlns:vt="http://schemas.openxmlformats.org/officeDocument/2006/docPropsVTypes"/>
</file>