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DR-BFT: A consensus algorithm for blockchain-based multi-layer data integrity framework in dynamic edge computing system - ScienceDirect</w:t>
      </w:r>
      <w:br/>
      <w:hyperlink r:id="rId7" w:history="1">
        <w:r>
          <w:rPr>
            <w:color w:val="2980b9"/>
            <w:u w:val="single"/>
          </w:rPr>
          <w:t xml:space="preserve">https://www.sciencedirect.com/science/article/abs/pii/S0167739X21001412</w:t>
        </w:r>
      </w:hyperlink>
    </w:p>
    <w:p>
      <w:pPr>
        <w:pStyle w:val="Heading1"/>
      </w:pPr>
      <w:bookmarkStart w:id="2" w:name="_Toc2"/>
      <w:r>
        <w:t>Article summary:</w:t>
      </w:r>
      <w:bookmarkEnd w:id="2"/>
    </w:p>
    <w:p>
      <w:pPr>
        <w:jc w:val="both"/>
      </w:pPr>
      <w:r>
        <w:rPr/>
        <w:t xml:space="preserve">1. This paper introduces a two-layer blockchain-based framework to provide data integrity in edge computing, and proposes a novel Dynamic Random Byzantine Fault Tolerance (DR-BFT) consensus algorithm.</w:t>
      </w:r>
    </w:p>
    <w:p>
      <w:pPr>
        <w:jc w:val="both"/>
      </w:pPr>
      <w:r>
        <w:rPr/>
        <w:t xml:space="preserve">2. DR-BFT consists of three sub-algorithms: String Consensus, Data Correctness Validation, and Binary Consensus.</w:t>
      </w:r>
    </w:p>
    <w:p>
      <w:pPr>
        <w:jc w:val="both"/>
      </w:pPr>
      <w:r>
        <w:rPr/>
        <w:t xml:space="preserve">3. Experiments conducted through simulations show that the proposed consensus DR-BFT can effectively improve the performance in dynamic edge computing, including communication overhead and consensus latency.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overall reliable and trustworthy as it provides an in-depth analysis of the proposed DR-BFT consensus algorithm for blockchain-based multi-layer data integrity framework in dynamic edge computing system. The authors have provided sufficient evidence to support their claims by conducting experiments through simulations which show that the proposed consensus DR-BFT can effectively improve the performance in dynamic edge computing, including communication overhead and consensus latency. Furthermore, the authors have also discussed potential risks associated with using this algorithm such as single point failure problem due to unreliability of edge servers. </w:t>
      </w:r>
    </w:p>
    <w:p>
      <w:pPr>
        <w:jc w:val="both"/>
      </w:pPr>
      <w:r>
        <w:rPr/>
        <w:t xml:space="preserve">However, there are some points of consideration that are missing from the article such as exploring other existing solutions for data integrity protection in edge computing systems or discussing possible counterarguments against using this algorithm. Additionally, there is no mention of any promotional content or partiality present in the article which could be seen as a potential bias source. </w:t>
      </w:r>
    </w:p>
    <w:p>
      <w:pPr>
        <w:jc w:val="both"/>
      </w:pPr>
      <w:r>
        <w:rPr/>
        <w:t xml:space="preserve">In conclusion, while this article is overall reliable and trustworthy, there are some points of consideration that should be explored further before making any conclusions about its trustworthiness and reliability.</w:t>
      </w:r>
    </w:p>
    <w:p>
      <w:pPr>
        <w:pStyle w:val="Heading1"/>
      </w:pPr>
      <w:bookmarkStart w:id="5" w:name="_Toc5"/>
      <w:r>
        <w:t>Topics for further research:</w:t>
      </w:r>
      <w:bookmarkEnd w:id="5"/>
    </w:p>
    <w:p>
      <w:pPr>
        <w:spacing w:after="0"/>
        <w:numPr>
          <w:ilvl w:val="0"/>
          <w:numId w:val="2"/>
        </w:numPr>
      </w:pPr>
      <w:r>
        <w:rPr/>
        <w:t xml:space="preserve">Data integrity protection in edge computing systems</w:t>
      </w:r>
    </w:p>
    <w:p>
      <w:pPr>
        <w:spacing w:after="0"/>
        <w:numPr>
          <w:ilvl w:val="0"/>
          <w:numId w:val="2"/>
        </w:numPr>
      </w:pPr>
      <w:r>
        <w:rPr/>
        <w:t xml:space="preserve">Alternative solutions for data integrity in edge computing</w:t>
      </w:r>
    </w:p>
    <w:p>
      <w:pPr>
        <w:spacing w:after="0"/>
        <w:numPr>
          <w:ilvl w:val="0"/>
          <w:numId w:val="2"/>
        </w:numPr>
      </w:pPr>
      <w:r>
        <w:rPr/>
        <w:t xml:space="preserve">Counterarguments against DR-BFT consensus algorithm</w:t>
      </w:r>
    </w:p>
    <w:p>
      <w:pPr>
        <w:spacing w:after="0"/>
        <w:numPr>
          <w:ilvl w:val="0"/>
          <w:numId w:val="2"/>
        </w:numPr>
      </w:pPr>
      <w:r>
        <w:rPr/>
        <w:t xml:space="preserve">Potential risks associated with DR-BFT consensus algorithm</w:t>
      </w:r>
    </w:p>
    <w:p>
      <w:pPr>
        <w:spacing w:after="0"/>
        <w:numPr>
          <w:ilvl w:val="0"/>
          <w:numId w:val="2"/>
        </w:numPr>
      </w:pPr>
      <w:r>
        <w:rPr/>
        <w:t xml:space="preserve">Promotional content in blockchain-based multi-layer data integrity framework</w:t>
      </w:r>
    </w:p>
    <w:p>
      <w:pPr>
        <w:numPr>
          <w:ilvl w:val="0"/>
          <w:numId w:val="2"/>
        </w:numPr>
      </w:pPr>
      <w:r>
        <w:rPr/>
        <w:t xml:space="preserve">Partiality in blockchain-based multi-layer data integrity framework</w:t>
      </w:r>
    </w:p>
    <w:p>
      <w:pPr>
        <w:pStyle w:val="Heading1"/>
      </w:pPr>
      <w:bookmarkStart w:id="6" w:name="_Toc6"/>
      <w:r>
        <w:t>Report location:</w:t>
      </w:r>
      <w:bookmarkEnd w:id="6"/>
    </w:p>
    <w:p>
      <w:hyperlink r:id="rId8" w:history="1">
        <w:r>
          <w:rPr>
            <w:color w:val="2980b9"/>
            <w:u w:val="single"/>
          </w:rPr>
          <w:t xml:space="preserve">https://www.fullpicture.app/item/c7a842599ea658be30f585100d204fad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D7B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167739X21001412" TargetMode="External"/><Relationship Id="rId8" Type="http://schemas.openxmlformats.org/officeDocument/2006/relationships/hyperlink" Target="https://www.fullpicture.app/item/c7a842599ea658be30f585100d204fa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2023-02-23T17:52:27+01:00</dcterms:created>
  <dcterms:modified xsi:type="dcterms:W3CDTF">2023-02-23T17:52:27+01:00</dcterms:modified>
</cp:coreProperties>
</file>

<file path=docProps/custom.xml><?xml version="1.0" encoding="utf-8"?>
<Properties xmlns="http://schemas.openxmlformats.org/officeDocument/2006/custom-properties" xmlns:vt="http://schemas.openxmlformats.org/officeDocument/2006/docPropsVTypes"/>
</file>