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World Economy No Longer Needs Russia</w:t>
      </w:r>
      <w:br/>
      <w:hyperlink r:id="rId7" w:history="1">
        <w:r>
          <w:rPr>
            <w:color w:val="2980b9"/>
            <w:u w:val="single"/>
          </w:rPr>
          <w:t xml:space="preserve">https://foreignpolicy.com/2023/01/19/russia-ukraine-economy-europe-energy/</w:t>
        </w:r>
      </w:hyperlink>
    </w:p>
    <w:p>
      <w:pPr>
        <w:pStyle w:val="Heading1"/>
      </w:pPr>
      <w:bookmarkStart w:id="2" w:name="_Toc2"/>
      <w:r>
        <w:t>Article summary:</w:t>
      </w:r>
      <w:bookmarkEnd w:id="2"/>
    </w:p>
    <w:p>
      <w:pPr>
        <w:jc w:val="both"/>
      </w:pPr>
      <w:r>
        <w:rPr/>
        <w:t xml:space="preserve">1. Russia has lost its economic power in the global marketplace due to an unseasonably warm winter in Europe, which allowed for alternative energy sources such as LNG and renewables to be used instead of Russian gas.</w:t>
      </w:r>
    </w:p>
    <w:p>
      <w:pPr>
        <w:jc w:val="both"/>
      </w:pPr>
      <w:r>
        <w:rPr/>
        <w:t xml:space="preserve">2. Europe is now assured sufficient energy supply well into 2024, reducing their dependence on Russian gas to 9 percent of total imports.</w:t>
      </w:r>
    </w:p>
    <w:p>
      <w:pPr>
        <w:jc w:val="both"/>
      </w:pPr>
      <w:r>
        <w:rPr/>
        <w:t xml:space="preserve">3. Putin’s oil leverage has also diminished, with oil prices lower than before the war and increased supply from other producers such as the United States, Venezuela, Canada, and Brazil.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how Russia has lost its economic power in the global marketplace due to an unseasonably warm winter in Europe and the availability of alternative energy sources such as LNG and renewables. The article is written from a biased perspective that paints Russia in a negative light and does not explore any potential counterarguments or present both sides equally. The article also fails to mention any potential risks associated with relying on alternative energy sources or any possible benefits that may come from using Russian gas. Additionally, there are several unsupported claims made throughout the article that lack evidence or further explanation. For example, it is stated that “Europe now purchases more LNG than it ever purchased Russian gas” without providing any evidence or further explanation for this claim. Furthermore, there are several promotional statements made throughout the article that could be seen as biased towards certain countries or companies involved in supplying alternative energy sources such as LNG and renewables. In conclusion, while this article provides an interesting analysis of how Russia has lost its economic power in the global marketplace due to an unseasonably warm winter in Europe and the availability of alternative energy sources such as LNG and renewables, it should be read with caution due to its biased perspective and lack of evidence for some of its claims.</w:t>
      </w:r>
    </w:p>
    <w:p>
      <w:pPr>
        <w:pStyle w:val="Heading1"/>
      </w:pPr>
      <w:bookmarkStart w:id="5" w:name="_Toc5"/>
      <w:r>
        <w:t>Topics for further research:</w:t>
      </w:r>
      <w:bookmarkEnd w:id="5"/>
    </w:p>
    <w:p>
      <w:pPr>
        <w:spacing w:after="0"/>
        <w:numPr>
          <w:ilvl w:val="0"/>
          <w:numId w:val="2"/>
        </w:numPr>
      </w:pPr>
      <w:r>
        <w:rPr/>
        <w:t xml:space="preserve">Benefits of using Russian gas</w:t>
      </w:r>
    </w:p>
    <w:p>
      <w:pPr>
        <w:spacing w:after="0"/>
        <w:numPr>
          <w:ilvl w:val="0"/>
          <w:numId w:val="2"/>
        </w:numPr>
      </w:pPr>
      <w:r>
        <w:rPr/>
        <w:t xml:space="preserve">Risks associated with alternative energy sources</w:t>
      </w:r>
    </w:p>
    <w:p>
      <w:pPr>
        <w:spacing w:after="0"/>
        <w:numPr>
          <w:ilvl w:val="0"/>
          <w:numId w:val="2"/>
        </w:numPr>
      </w:pPr>
      <w:r>
        <w:rPr/>
        <w:t xml:space="preserve">Economic impact of unseasonably warm winter in Europe</w:t>
      </w:r>
    </w:p>
    <w:p>
      <w:pPr>
        <w:spacing w:after="0"/>
        <w:numPr>
          <w:ilvl w:val="0"/>
          <w:numId w:val="2"/>
        </w:numPr>
      </w:pPr>
      <w:r>
        <w:rPr/>
        <w:t xml:space="preserve">Global energy market trends</w:t>
      </w:r>
    </w:p>
    <w:p>
      <w:pPr>
        <w:spacing w:after="0"/>
        <w:numPr>
          <w:ilvl w:val="0"/>
          <w:numId w:val="2"/>
        </w:numPr>
      </w:pPr>
      <w:r>
        <w:rPr/>
        <w:t xml:space="preserve">Impact of LNG and renewables on global energy market</w:t>
      </w:r>
    </w:p>
    <w:p>
      <w:pPr>
        <w:numPr>
          <w:ilvl w:val="0"/>
          <w:numId w:val="2"/>
        </w:numPr>
      </w:pPr>
      <w:r>
        <w:rPr/>
        <w:t xml:space="preserve">Comparison of Russian gas and alternative energy sources</w:t>
      </w:r>
    </w:p>
    <w:p>
      <w:pPr>
        <w:pStyle w:val="Heading1"/>
      </w:pPr>
      <w:bookmarkStart w:id="6" w:name="_Toc6"/>
      <w:r>
        <w:t>Report location:</w:t>
      </w:r>
      <w:bookmarkEnd w:id="6"/>
    </w:p>
    <w:p>
      <w:hyperlink r:id="rId8" w:history="1">
        <w:r>
          <w:rPr>
            <w:color w:val="2980b9"/>
            <w:u w:val="single"/>
          </w:rPr>
          <w:t xml:space="preserve">https://www.fullpicture.app/item/c7c629afe643dfd5b336da029e0e3b81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8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eignpolicy.com/2023/01/19/russia-ukraine-economy-europe-energy/" TargetMode="External"/><Relationship Id="rId8" Type="http://schemas.openxmlformats.org/officeDocument/2006/relationships/hyperlink" Target="https://www.fullpicture.app/item/c7c629afe643dfd5b336da029e0e3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2023-02-22T02:19:41+01:00</dcterms:created>
  <dcterms:modified xsi:type="dcterms:W3CDTF">2023-02-22T02:19:41+01:00</dcterms:modified>
</cp:coreProperties>
</file>

<file path=docProps/custom.xml><?xml version="1.0" encoding="utf-8"?>
<Properties xmlns="http://schemas.openxmlformats.org/officeDocument/2006/custom-properties" xmlns:vt="http://schemas.openxmlformats.org/officeDocument/2006/docPropsVTypes"/>
</file>