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华北电力大学图书馆</w:t>
      </w:r>
      <w:br/>
      <w:hyperlink r:id="rId7" w:history="1">
        <w:r>
          <w:rPr>
            <w:color w:val="2980b9"/>
            <w:u w:val="single"/>
          </w:rPr>
          <w:t xml:space="preserve">https://library.ncepu.edu.cn/dzzy/wxgl/d2439041080c45a1b2842836c5668320.htm</w:t>
        </w:r>
      </w:hyperlink>
    </w:p>
    <w:p>
      <w:pPr>
        <w:pStyle w:val="Heading1"/>
      </w:pPr>
      <w:bookmarkStart w:id="2" w:name="_Toc2"/>
      <w:r>
        <w:t>Article summary:</w:t>
      </w:r>
      <w:bookmarkEnd w:id="2"/>
    </w:p>
    <w:p>
      <w:pPr>
        <w:jc w:val="both"/>
      </w:pPr>
      <w:r>
        <w:rPr/>
        <w:t xml:space="preserve">1. NoteExpress是一款广泛应用于国内大学的参考管理工具软件，主要功能包括文献检索、管理、分析、发现和写作支持。</w:t>
      </w:r>
    </w:p>
    <w:p>
      <w:pPr>
        <w:jc w:val="both"/>
      </w:pPr>
      <w:r>
        <w:rPr/>
        <w:t xml:space="preserve">2. 用户可以通过NoteExpress搜索全球数百个图书馆和电子数据库，管理数百万条文献引用和全文，并进行统计分析以了解某一领域的重要专家和研究热点。</w:t>
      </w:r>
    </w:p>
    <w:p>
      <w:pPr>
        <w:jc w:val="both"/>
      </w:pPr>
      <w:r>
        <w:rPr/>
        <w:t xml:space="preserve">3. NoteExpress支持Word和WPS，在写作过程中可以随时引用保存的文献引用，并根据不同期刊和论文格式要求自动生成参考索引。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NoteExpress软件进行了详细介绍，但存在一些潜在的偏见和片面报道。首先，文章没有提及任何可能的竞争软件或其他类似工具，使得读者无法全面了解市场上的选择。其次，文章过于宣传性质，缺乏客观性和中立性，更像是软件的广告推广而非客观评价。此外，文章未提及任何用户反馈或研究结果来支持其所述功能和优势，缺乏实证数据支撑。</w:t>
      </w:r>
    </w:p>
    <w:p>
      <w:pPr>
        <w:jc w:val="both"/>
      </w:pPr>
      <w:r>
        <w:rPr/>
        <w:t xml:space="preserve"/>
      </w:r>
    </w:p>
    <w:p>
      <w:pPr>
        <w:jc w:val="both"/>
      </w:pPr>
      <w:r>
        <w:rPr/>
        <w:t xml:space="preserve">另外，在描述软件功能时，文章没有充分考虑到用户群体的多样性和需求差异。例如，并未提及是否支持不同操作系统、移动端设备、网络环境等方面的适配情况，这些都是用户在选择参考管理工具时需要考虑的重要因素。</w:t>
      </w:r>
    </w:p>
    <w:p>
      <w:pPr>
        <w:jc w:val="both"/>
      </w:pPr>
      <w:r>
        <w:rPr/>
        <w:t xml:space="preserve"/>
      </w:r>
    </w:p>
    <w:p>
      <w:pPr>
        <w:jc w:val="both"/>
      </w:pPr>
      <w:r>
        <w:rPr/>
        <w:t xml:space="preserve">此外，在推荐安装时建议关闭杀毒软件和Word等操作也存在一定风险，并且可能会引起读者对软件安全性的担忧。同时，在使用过程中可能出现的问题以及如何解决也并未详细说明，缺乏完整的技术支持和指导。</w:t>
      </w:r>
    </w:p>
    <w:p>
      <w:pPr>
        <w:jc w:val="both"/>
      </w:pPr>
      <w:r>
        <w:rPr/>
        <w:t xml:space="preserve"/>
      </w:r>
    </w:p>
    <w:p>
      <w:pPr>
        <w:jc w:val="both"/>
      </w:pPr>
      <w:r>
        <w:rPr/>
        <w:t xml:space="preserve">总体来说，这篇文章存在着宣传性强、信息不够全面、缺乏客观评价和实证数据支撑等问题，读者在阅读时应保持辨别能力，并结合其他来源进行全面了解和评估。</w:t>
      </w:r>
    </w:p>
    <w:p>
      <w:pPr>
        <w:pStyle w:val="Heading1"/>
      </w:pPr>
      <w:bookmarkStart w:id="5" w:name="_Toc5"/>
      <w:r>
        <w:t>Topics for further research:</w:t>
      </w:r>
      <w:bookmarkEnd w:id="5"/>
    </w:p>
    <w:p>
      <w:pPr>
        <w:spacing w:after="0"/>
        <w:numPr>
          <w:ilvl w:val="0"/>
          <w:numId w:val="2"/>
        </w:numPr>
      </w:pPr>
      <w:r>
        <w:rPr/>
        <w:t xml:space="preserve">NoteExpress软件竞争对手
</w:t>
      </w:r>
    </w:p>
    <w:p>
      <w:pPr>
        <w:spacing w:after="0"/>
        <w:numPr>
          <w:ilvl w:val="0"/>
          <w:numId w:val="2"/>
        </w:numPr>
      </w:pPr>
      <w:r>
        <w:rPr/>
        <w:t xml:space="preserve">NoteExpress软件用户反馈
</w:t>
      </w:r>
    </w:p>
    <w:p>
      <w:pPr>
        <w:spacing w:after="0"/>
        <w:numPr>
          <w:ilvl w:val="0"/>
          <w:numId w:val="2"/>
        </w:numPr>
      </w:pPr>
      <w:r>
        <w:rPr/>
        <w:t xml:space="preserve">NoteExpress软件适配性
</w:t>
      </w:r>
    </w:p>
    <w:p>
      <w:pPr>
        <w:spacing w:after="0"/>
        <w:numPr>
          <w:ilvl w:val="0"/>
          <w:numId w:val="2"/>
        </w:numPr>
      </w:pPr>
      <w:r>
        <w:rPr/>
        <w:t xml:space="preserve">NoteExpress软件安全性
</w:t>
      </w:r>
    </w:p>
    <w:p>
      <w:pPr>
        <w:spacing w:after="0"/>
        <w:numPr>
          <w:ilvl w:val="0"/>
          <w:numId w:val="2"/>
        </w:numPr>
      </w:pPr>
      <w:r>
        <w:rPr/>
        <w:t xml:space="preserve">NoteExpress软件技术支持
</w:t>
      </w:r>
    </w:p>
    <w:p>
      <w:pPr>
        <w:numPr>
          <w:ilvl w:val="0"/>
          <w:numId w:val="2"/>
        </w:numPr>
      </w:pPr>
      <w:r>
        <w:rPr/>
        <w:t xml:space="preserve">NoteExpress软件使用问题解决</w:t>
      </w:r>
    </w:p>
    <w:p>
      <w:pPr>
        <w:pStyle w:val="Heading1"/>
      </w:pPr>
      <w:bookmarkStart w:id="6" w:name="_Toc6"/>
      <w:r>
        <w:t>Report location:</w:t>
      </w:r>
      <w:bookmarkEnd w:id="6"/>
    </w:p>
    <w:p>
      <w:hyperlink r:id="rId8" w:history="1">
        <w:r>
          <w:rPr>
            <w:color w:val="2980b9"/>
            <w:u w:val="single"/>
          </w:rPr>
          <w:t xml:space="preserve">https://www.fullpicture.app/item/c7f213625259e929edce3cae8d32cb39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456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rary.ncepu.edu.cn/dzzy/wxgl/d2439041080c45a1b2842836c5668320.htm" TargetMode="External"/><Relationship Id="rId8" Type="http://schemas.openxmlformats.org/officeDocument/2006/relationships/hyperlink" Target="https://www.fullpicture.app/item/c7f213625259e929edce3cae8d32cb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2024-06-25T10:57:54+02:00</dcterms:created>
  <dcterms:modified xsi:type="dcterms:W3CDTF">2024-06-25T10:57:54+02:00</dcterms:modified>
</cp:coreProperties>
</file>

<file path=docProps/custom.xml><?xml version="1.0" encoding="utf-8"?>
<Properties xmlns="http://schemas.openxmlformats.org/officeDocument/2006/custom-properties" xmlns:vt="http://schemas.openxmlformats.org/officeDocument/2006/docPropsVTypes"/>
</file>