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solar steam generation system for clean water production - ScienceDirect</w:t>
      </w:r>
      <w:br/>
      <w:hyperlink r:id="rId7" w:history="1">
        <w:r>
          <w:rPr>
            <w:color w:val="2980b9"/>
            <w:u w:val="single"/>
          </w:rPr>
          <w:t xml:space="preserve">https://www.sciencedirect.com/science/article/abs/pii/S2405829718310341</w:t>
        </w:r>
      </w:hyperlink>
    </w:p>
    <w:p>
      <w:pPr>
        <w:pStyle w:val="Heading1"/>
      </w:pPr>
      <w:bookmarkStart w:id="2" w:name="_Toc2"/>
      <w:r>
        <w:t>Article summary:</w:t>
      </w:r>
      <w:bookmarkEnd w:id="2"/>
    </w:p>
    <w:p>
      <w:pPr>
        <w:jc w:val="both"/>
      </w:pPr>
      <w:r>
        <w:rPr/>
        <w:t xml:space="preserve">1. The article discusses the development of direct solar steam generation (DSSG) systems for clean water production. These systems utilize solar energy to rapidly evaporate water and generate steam, which can then be condensed into clean water.</w:t>
      </w:r>
    </w:p>
    <w:p>
      <w:pPr>
        <w:jc w:val="both"/>
      </w:pPr>
      <w:r>
        <w:rPr/>
        <w:t xml:space="preserve">2. The article highlights the advantages of DSSG systems, such as their low-cost, renewable energy source, and environmental friendliness. It also discusses the challenges that need to be addressed for practical use, including the preparation of solar thermal conversion materials and the design of efficient solar stills.</w:t>
      </w:r>
    </w:p>
    <w:p>
      <w:pPr>
        <w:jc w:val="both"/>
      </w:pPr>
      <w:r>
        <w:rPr/>
        <w:t xml:space="preserve">3. The article outlines strategies for achieving high water evaporation rates in DSSG systems, such as optimizing sunlight absorption on solar thermal conversion materials and minimizing heat loss. It also discusses the quality of produced clean water and the disposal of pollutants in remaining water bodies.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这篇文章主要介绍了直接太阳蒸汽发生系统（DSSG）用于清洁水生产的最新进展。然而，文章存在一些问题和偏见。</w:t>
      </w:r>
    </w:p>
    <w:p>
      <w:pPr>
        <w:jc w:val="both"/>
      </w:pPr>
      <w:r>
        <w:rPr/>
        <w:t xml:space="preserve"/>
      </w:r>
    </w:p>
    <w:p>
      <w:pPr>
        <w:jc w:val="both"/>
      </w:pPr>
      <w:r>
        <w:rPr/>
        <w:t xml:space="preserve">首先，文章没有提到太阳能蒸汽发生系统的潜在风险和挑战。例如，高温下的蒸汽生成可能导致设备损坏或爆炸。此外，太阳能蒸汽发生系统需要大量的水资源来产生蒸汽，这可能会对当地水资源造成压力。</w:t>
      </w:r>
    </w:p>
    <w:p>
      <w:pPr>
        <w:jc w:val="both"/>
      </w:pPr>
      <w:r>
        <w:rPr/>
        <w:t xml:space="preserve"/>
      </w:r>
    </w:p>
    <w:p>
      <w:pPr>
        <w:jc w:val="both"/>
      </w:pPr>
      <w:r>
        <w:rPr/>
        <w:t xml:space="preserve">其次，文章没有提供足够的证据来支持其所述的优势和效率。虽然文章声称DSSG可以高效地产生清洁水，但并未提供实验证据或数据来支持这一观点。此外，文章也没有探讨其他清洁水生产技术的优缺点，并将DSSG与这些技术进行比较。</w:t>
      </w:r>
    </w:p>
    <w:p>
      <w:pPr>
        <w:jc w:val="both"/>
      </w:pPr>
      <w:r>
        <w:rPr/>
        <w:t xml:space="preserve"/>
      </w:r>
    </w:p>
    <w:p>
      <w:pPr>
        <w:jc w:val="both"/>
      </w:pPr>
      <w:r>
        <w:rPr/>
        <w:t xml:space="preserve">此外，文章还存在宣传内容和偏袒之处。它过分强调了DSSG作为解决水资源短缺问题的有效方法，并未充分考虑其他可行的解决方案。此外，文章还未探讨DSSG对环境的潜在影响和可持续性问题。</w:t>
      </w:r>
    </w:p>
    <w:p>
      <w:pPr>
        <w:jc w:val="both"/>
      </w:pPr>
      <w:r>
        <w:rPr/>
        <w:t xml:space="preserve"/>
      </w:r>
    </w:p>
    <w:p>
      <w:pPr>
        <w:jc w:val="both"/>
      </w:pPr>
      <w:r>
        <w:rPr/>
        <w:t xml:space="preserve">最后，文章没有平等地呈现双方观点。它只关注了DSSG的优势和进展，而忽略了可能存在的缺点和挑战。一个更全面的分析应该包括对不同观点和研究结果的讨论。</w:t>
      </w:r>
    </w:p>
    <w:p>
      <w:pPr>
        <w:jc w:val="both"/>
      </w:pPr>
      <w:r>
        <w:rPr/>
        <w:t xml:space="preserve"/>
      </w:r>
    </w:p>
    <w:p>
      <w:pPr>
        <w:jc w:val="both"/>
      </w:pPr>
      <w:r>
        <w:rPr/>
        <w:t xml:space="preserve">综上所述，这篇文章存在一些问题和偏见，需要更全面、客观地考虑太阳能蒸汽发生系统用于清洁水生产的潜在风险和挑战。同时，还需要提供更多的证据来支持其所述的优势和效率。</w:t>
      </w:r>
    </w:p>
    <w:p>
      <w:pPr>
        <w:pStyle w:val="Heading1"/>
      </w:pPr>
      <w:bookmarkStart w:id="5" w:name="_Toc5"/>
      <w:r>
        <w:t>Topics for further research:</w:t>
      </w:r>
      <w:bookmarkEnd w:id="5"/>
    </w:p>
    <w:p>
      <w:pPr>
        <w:spacing w:after="0"/>
        <w:numPr>
          <w:ilvl w:val="0"/>
          <w:numId w:val="2"/>
        </w:numPr>
      </w:pPr>
      <w:r>
        <w:rPr/>
        <w:t xml:space="preserve">太阳能蒸汽发生系统的潜在风险和挑战
</w:t>
      </w:r>
    </w:p>
    <w:p>
      <w:pPr>
        <w:spacing w:after="0"/>
        <w:numPr>
          <w:ilvl w:val="0"/>
          <w:numId w:val="2"/>
        </w:numPr>
      </w:pPr>
      <w:r>
        <w:rPr/>
        <w:t xml:space="preserve">高温下的蒸汽生成可能导致设备损坏或爆炸
</w:t>
      </w:r>
    </w:p>
    <w:p>
      <w:pPr>
        <w:spacing w:after="0"/>
        <w:numPr>
          <w:ilvl w:val="0"/>
          <w:numId w:val="2"/>
        </w:numPr>
      </w:pPr>
      <w:r>
        <w:rPr/>
        <w:t xml:space="preserve">太阳能蒸汽发生系统对水资源的需求可能对当地水资源造成压力
</w:t>
      </w:r>
    </w:p>
    <w:p>
      <w:pPr>
        <w:spacing w:after="0"/>
        <w:numPr>
          <w:ilvl w:val="0"/>
          <w:numId w:val="2"/>
        </w:numPr>
      </w:pPr>
      <w:r>
        <w:rPr/>
        <w:t xml:space="preserve">文章未提供足够的证据来支持DSSG的优势和效率
</w:t>
      </w:r>
    </w:p>
    <w:p>
      <w:pPr>
        <w:spacing w:after="0"/>
        <w:numPr>
          <w:ilvl w:val="0"/>
          <w:numId w:val="2"/>
        </w:numPr>
      </w:pPr>
      <w:r>
        <w:rPr/>
        <w:t xml:space="preserve">文章未探讨其他清洁水生产技术的优缺点，并将DSSG与这些技术进行比较
</w:t>
      </w:r>
    </w:p>
    <w:p>
      <w:pPr>
        <w:spacing w:after="0"/>
        <w:numPr>
          <w:ilvl w:val="0"/>
          <w:numId w:val="2"/>
        </w:numPr>
      </w:pPr>
      <w:r>
        <w:rPr/>
        <w:t xml:space="preserve">文章过分强调了DSSG作为解决水资源短缺问题的有效方法，并未充分考虑其他可行的解决方案
</w:t>
      </w:r>
    </w:p>
    <w:p>
      <w:pPr>
        <w:spacing w:after="0"/>
        <w:numPr>
          <w:ilvl w:val="0"/>
          <w:numId w:val="2"/>
        </w:numPr>
      </w:pPr>
      <w:r>
        <w:rPr/>
        <w:t xml:space="preserve">文章未探讨DSSG对环境的潜在影响和可持续性问题
</w:t>
      </w:r>
    </w:p>
    <w:p>
      <w:pPr>
        <w:spacing w:after="0"/>
        <w:numPr>
          <w:ilvl w:val="0"/>
          <w:numId w:val="2"/>
        </w:numPr>
      </w:pPr>
      <w:r>
        <w:rPr/>
        <w:t xml:space="preserve">文章未平等地呈现双方观点，只关注了DSSG的优势和进展，忽略了可能存在的缺点和挑战
</w:t>
      </w:r>
    </w:p>
    <w:p>
      <w:pPr>
        <w:numPr>
          <w:ilvl w:val="0"/>
          <w:numId w:val="2"/>
        </w:numPr>
      </w:pPr>
      <w:r>
        <w:rPr/>
        <w:t xml:space="preserve">建议提供更全面、客观的考虑，并提供更多的证据来支持DSSG的优势和效率。</w:t>
      </w:r>
    </w:p>
    <w:p>
      <w:pPr>
        <w:pStyle w:val="Heading1"/>
      </w:pPr>
      <w:bookmarkStart w:id="6" w:name="_Toc6"/>
      <w:r>
        <w:t>Report location:</w:t>
      </w:r>
      <w:bookmarkEnd w:id="6"/>
    </w:p>
    <w:p>
      <w:hyperlink r:id="rId8" w:history="1">
        <w:r>
          <w:rPr>
            <w:color w:val="2980b9"/>
            <w:u w:val="single"/>
          </w:rPr>
          <w:t xml:space="preserve">https://www.fullpicture.app/item/c80b5d676edee9f1d40e3e60e5315092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E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05829718310341" TargetMode="External"/><Relationship Id="rId8" Type="http://schemas.openxmlformats.org/officeDocument/2006/relationships/hyperlink" Target="https://www.fullpicture.app/item/c80b5d676edee9f1d40e3e60e5315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2023-12-23T14:21:48+01:00</dcterms:created>
  <dcterms:modified xsi:type="dcterms:W3CDTF">2023-12-23T14:21:48+01:00</dcterms:modified>
</cp:coreProperties>
</file>

<file path=docProps/custom.xml><?xml version="1.0" encoding="utf-8"?>
<Properties xmlns="http://schemas.openxmlformats.org/officeDocument/2006/custom-properties" xmlns:vt="http://schemas.openxmlformats.org/officeDocument/2006/docPropsVTypes"/>
</file>