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nagy plug-in hibrid blöff - a dízel után itt a hibridek botránya? - Greenfo</w:t>
      </w:r>
      <w:br/>
      <w:hyperlink r:id="rId7" w:history="1">
        <w:r>
          <w:rPr>
            <w:color w:val="2980b9"/>
            <w:u w:val="single"/>
          </w:rPr>
          <w:t xml:space="preserve">https://greenfo.hu/hir/a-nagy-plug-in-hibrid-bloff-a-dizel-utan-itt-a-hibridek-botranya/</w:t>
        </w:r>
      </w:hyperlink>
    </w:p>
    <w:p>
      <w:pPr>
        <w:pStyle w:val="Heading1"/>
      </w:pPr>
      <w:bookmarkStart w:id="2" w:name="_Toc2"/>
      <w:r>
        <w:t>Article summary:</w:t>
      </w:r>
      <w:bookmarkEnd w:id="2"/>
    </w:p>
    <w:p>
      <w:pPr>
        <w:jc w:val="both"/>
      </w:pPr>
      <w:r>
        <w:rPr/>
        <w:t xml:space="preserve">1. Research conducted by the Graz Technical University has found that popular plug-in hybrid cars from BMW, Renault and Peugeot emit more carbon dioxide than what is stated in official tests.</w:t>
      </w:r>
    </w:p>
    <w:p>
      <w:pPr>
        <w:jc w:val="both"/>
      </w:pPr>
      <w:r>
        <w:rPr/>
        <w:t xml:space="preserve">2. The Transport &amp; Environment civil society organization has called for governments to incentivize the purchase of electric vehicles instead of hybrids due to their higher emissions.</w:t>
      </w:r>
    </w:p>
    <w:p>
      <w:pPr>
        <w:jc w:val="both"/>
      </w:pPr>
      <w:r>
        <w:rPr/>
        <w:t xml:space="preserve">3. A study by Wich? Consumer Group has found that plug-in hybrids consume more fuel than what is stated in laboratory tests, leading to higher operating costs and increased carbon dioxide emissions.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comprehensive overview of the issue at hand, discussing the findings of research conducted by the Graz Technical University as well as other organizations such as Transport &amp; Environment and Wich? Consumer Group. It also mentions potential solutions proposed by the British government, such as incentivizing electric vehicle purchases over hybrids. The article does not appear to be biased or one-sided, presenting both sides of the argument fairly and providing evidence for its claims. However, it does not explore any counterarguments or present any risks associated with transitioning away from hybrid vehicles towards electric ones. Additionally, there is no mention of any potential promotional content in the article which could be seen as a potential bias. All in all, this article appears to be reliable and trustworthy given its comprehensive coverage of the issue at hand and lack of bias or one-sidedness.</w:t>
      </w:r>
    </w:p>
    <w:p>
      <w:pPr>
        <w:pStyle w:val="Heading1"/>
      </w:pPr>
      <w:bookmarkStart w:id="5" w:name="_Toc5"/>
      <w:r>
        <w:t>Topics for further research:</w:t>
      </w:r>
      <w:bookmarkEnd w:id="5"/>
    </w:p>
    <w:p>
      <w:pPr>
        <w:spacing w:after="0"/>
        <w:numPr>
          <w:ilvl w:val="0"/>
          <w:numId w:val="2"/>
        </w:numPr>
      </w:pPr>
      <w:r>
        <w:rPr/>
        <w:t xml:space="preserve">Hybrid vehicle emissions</w:t>
      </w:r>
    </w:p>
    <w:p>
      <w:pPr>
        <w:spacing w:after="0"/>
        <w:numPr>
          <w:ilvl w:val="0"/>
          <w:numId w:val="2"/>
        </w:numPr>
      </w:pPr>
      <w:r>
        <w:rPr/>
        <w:t xml:space="preserve">Electric vehicle incentives</w:t>
      </w:r>
    </w:p>
    <w:p>
      <w:pPr>
        <w:spacing w:after="0"/>
        <w:numPr>
          <w:ilvl w:val="0"/>
          <w:numId w:val="2"/>
        </w:numPr>
      </w:pPr>
      <w:r>
        <w:rPr/>
        <w:t xml:space="preserve">Electric vehicle adoption</w:t>
      </w:r>
    </w:p>
    <w:p>
      <w:pPr>
        <w:spacing w:after="0"/>
        <w:numPr>
          <w:ilvl w:val="0"/>
          <w:numId w:val="2"/>
        </w:numPr>
      </w:pPr>
      <w:r>
        <w:rPr/>
        <w:t xml:space="preserve">Hybrid vehicle drawbacks</w:t>
      </w:r>
    </w:p>
    <w:p>
      <w:pPr>
        <w:spacing w:after="0"/>
        <w:numPr>
          <w:ilvl w:val="0"/>
          <w:numId w:val="2"/>
        </w:numPr>
      </w:pPr>
      <w:r>
        <w:rPr/>
        <w:t xml:space="preserve">Electric vehicle subsidies</w:t>
      </w:r>
    </w:p>
    <w:p>
      <w:pPr>
        <w:numPr>
          <w:ilvl w:val="0"/>
          <w:numId w:val="2"/>
        </w:numPr>
      </w:pPr>
      <w:r>
        <w:rPr/>
        <w:t xml:space="preserve">Hybrid vehicle advantages</w:t>
      </w:r>
    </w:p>
    <w:p>
      <w:pPr>
        <w:pStyle w:val="Heading1"/>
      </w:pPr>
      <w:bookmarkStart w:id="6" w:name="_Toc6"/>
      <w:r>
        <w:t>Report location:</w:t>
      </w:r>
      <w:bookmarkEnd w:id="6"/>
    </w:p>
    <w:p>
      <w:hyperlink r:id="rId8" w:history="1">
        <w:r>
          <w:rPr>
            <w:color w:val="2980b9"/>
            <w:u w:val="single"/>
          </w:rPr>
          <w:t xml:space="preserve">https://www.fullpicture.app/item/c8102997c07eea3a0091339c1c0bd63a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6808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reenfo.hu/hir/a-nagy-plug-in-hibrid-bloff-a-dizel-utan-itt-a-hibridek-botranya/" TargetMode="External"/><Relationship Id="rId8" Type="http://schemas.openxmlformats.org/officeDocument/2006/relationships/hyperlink" Target="https://www.fullpicture.app/item/c8102997c07eea3a0091339c1c0bd63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2023-02-23T22:52:45+01:00</dcterms:created>
  <dcterms:modified xsi:type="dcterms:W3CDTF">2023-02-23T22:52:45+01:00</dcterms:modified>
</cp:coreProperties>
</file>

<file path=docProps/custom.xml><?xml version="1.0" encoding="utf-8"?>
<Properties xmlns="http://schemas.openxmlformats.org/officeDocument/2006/custom-properties" xmlns:vt="http://schemas.openxmlformats.org/officeDocument/2006/docPropsVTypes"/>
</file>