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 Aid for Limping Cats | VCA Animal Hospitals</w:t>
      </w:r>
      <w:br/>
      <w:hyperlink r:id="rId7" w:history="1">
        <w:r>
          <w:rPr>
            <w:color w:val="2980b9"/>
            <w:u w:val="single"/>
          </w:rPr>
          <w:t xml:space="preserve">https://vcahospitals.com/know-your-pet/first-aid-for-limping-cats</w:t>
        </w:r>
      </w:hyperlink>
    </w:p>
    <w:p>
      <w:pPr>
        <w:pStyle w:val="Heading1"/>
      </w:pPr>
      <w:bookmarkStart w:id="2" w:name="_Toc2"/>
      <w:r>
        <w:t>Article summary:</w:t>
      </w:r>
      <w:bookmarkEnd w:id="2"/>
    </w:p>
    <w:p>
      <w:pPr>
        <w:jc w:val="both"/>
      </w:pPr>
      <w:r>
        <w:rPr/>
        <w:t xml:space="preserve">1. Lameness in cats can be caused by injury or debilitation of various parts of the leg.</w:t>
      </w:r>
    </w:p>
    <w:p>
      <w:pPr>
        <w:jc w:val="both"/>
      </w:pPr>
      <w:r>
        <w:rPr/>
        <w:t xml:space="preserve">2. It is important to assess the severity of the limp and seek veterinary care if it persists for more than 24 hours.</w:t>
      </w:r>
    </w:p>
    <w:p>
      <w:pPr>
        <w:jc w:val="both"/>
      </w:pPr>
      <w:r>
        <w:rPr/>
        <w:t xml:space="preserve">3. First aid measures for non-emergency limps include removing foreign bodies, controlling bleeding, applying ice packs, and confining the cat's activity.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"First Aid for Limping Cats" provides some useful information on how to provide first aid to cats with limps. However, the article has some potential biases and missing points of consideration that need to be addressed.</w:t>
      </w:r>
    </w:p>
    <w:p>
      <w:pPr>
        <w:jc w:val="both"/>
      </w:pPr>
      <w:r>
        <w:rPr/>
        <w:t xml:space="preserve"/>
      </w:r>
    </w:p>
    <w:p>
      <w:pPr>
        <w:jc w:val="both"/>
      </w:pPr>
      <w:r>
        <w:rPr/>
        <w:t xml:space="preserve">One-sided reporting: The article only focuses on providing first aid measures for non-emergency limps and does not mention anything about emergency situations. This one-sided reporting can mislead readers into thinking that all limps are non-emergency situations, which is not true.</w:t>
      </w:r>
    </w:p>
    <w:p>
      <w:pPr>
        <w:jc w:val="both"/>
      </w:pPr>
      <w:r>
        <w:rPr/>
        <w:t xml:space="preserve"/>
      </w:r>
    </w:p>
    <w:p>
      <w:pPr>
        <w:jc w:val="both"/>
      </w:pPr>
      <w:r>
        <w:rPr/>
        <w:t xml:space="preserve">Unsupported claims: The article claims that "most cats will not walk on a broken leg or dislocated joint." However, this claim is not supported by any evidence or research. It is important to provide evidence-based information to readers to avoid spreading misinformation.</w:t>
      </w:r>
    </w:p>
    <w:p>
      <w:pPr>
        <w:jc w:val="both"/>
      </w:pPr>
      <w:r>
        <w:rPr/>
        <w:t xml:space="preserve"/>
      </w:r>
    </w:p>
    <w:p>
      <w:pPr>
        <w:jc w:val="both"/>
      </w:pPr>
      <w:r>
        <w:rPr/>
        <w:t xml:space="preserve">Missing points of consideration: The article does not mention anything about the importance of identifying the underlying cause of the limp. Identifying the cause is crucial in determining the appropriate treatment plan and preventing future injuries.</w:t>
      </w:r>
    </w:p>
    <w:p>
      <w:pPr>
        <w:jc w:val="both"/>
      </w:pPr>
      <w:r>
        <w:rPr/>
        <w:t xml:space="preserve"/>
      </w:r>
    </w:p>
    <w:p>
      <w:pPr>
        <w:jc w:val="both"/>
      </w:pPr>
      <w:r>
        <w:rPr/>
        <w:t xml:space="preserve">Missing evidence for the claims made: The article suggests using warm Epsom salts water to relieve swelling in case of a foreign body between toes. However, there is no evidence to support this claim. It is important to provide evidence-based recommendations to readers.</w:t>
      </w:r>
    </w:p>
    <w:p>
      <w:pPr>
        <w:jc w:val="both"/>
      </w:pPr>
      <w:r>
        <w:rPr/>
        <w:t xml:space="preserve"/>
      </w:r>
    </w:p>
    <w:p>
      <w:pPr>
        <w:jc w:val="both"/>
      </w:pPr>
      <w:r>
        <w:rPr/>
        <w:t xml:space="preserve">Unexplored counterarguments: The article does not explore any counterarguments or alternative treatments for limping cats. Providing alternative options can help readers make informed decisions about their cat's health.</w:t>
      </w:r>
    </w:p>
    <w:p>
      <w:pPr>
        <w:jc w:val="both"/>
      </w:pPr>
      <w:r>
        <w:rPr/>
        <w:t xml:space="preserve"/>
      </w:r>
    </w:p>
    <w:p>
      <w:pPr>
        <w:jc w:val="both"/>
      </w:pPr>
      <w:r>
        <w:rPr/>
        <w:t xml:space="preserve">Promotional content: The article mentions specific drugs and surgical options without providing any information on their potential risks or side effects. This promotional content can mislead readers into thinking that these options are always safe and effective.</w:t>
      </w:r>
    </w:p>
    <w:p>
      <w:pPr>
        <w:jc w:val="both"/>
      </w:pPr>
      <w:r>
        <w:rPr/>
        <w:t xml:space="preserve"/>
      </w:r>
    </w:p>
    <w:p>
      <w:pPr>
        <w:jc w:val="both"/>
      </w:pPr>
      <w:r>
        <w:rPr/>
        <w:t xml:space="preserve">Partiality: The article only focuses on providing first aid measures for cats with limps but does not mention anything about preventing injuries in the first place. Providing information on injury prevention can help reduce the number of cats with limps.</w:t>
      </w:r>
    </w:p>
    <w:p>
      <w:pPr>
        <w:jc w:val="both"/>
      </w:pPr>
      <w:r>
        <w:rPr/>
        <w:t xml:space="preserve"/>
      </w:r>
    </w:p>
    <w:p>
      <w:pPr>
        <w:jc w:val="both"/>
      </w:pPr>
      <w:r>
        <w:rPr/>
        <w:t xml:space="preserve">In conclusion, while the article provides some useful information on providing first aid measures for non-emergency limps in cats, it has some potential biases and missing points of consideration that need to be addressed. It is important to provide evidence-based information and explore alternative options to help readers make informed decisions about their cat's health.</w:t>
      </w:r>
    </w:p>
    <w:p>
      <w:pPr>
        <w:pStyle w:val="Heading1"/>
      </w:pPr>
      <w:bookmarkStart w:id="5" w:name="_Toc5"/>
      <w:r>
        <w:t>Topics for further research:</w:t>
      </w:r>
      <w:bookmarkEnd w:id="5"/>
    </w:p>
    <w:p>
      <w:pPr>
        <w:spacing w:after="0"/>
        <w:numPr>
          <w:ilvl w:val="0"/>
          <w:numId w:val="2"/>
        </w:numPr>
      </w:pPr>
      <w:r>
        <w:rPr/>
        <w:t xml:space="preserve">Preventing cat injuries
</w:t>
      </w:r>
    </w:p>
    <w:p>
      <w:pPr>
        <w:spacing w:after="0"/>
        <w:numPr>
          <w:ilvl w:val="0"/>
          <w:numId w:val="2"/>
        </w:numPr>
      </w:pPr>
      <w:r>
        <w:rPr/>
        <w:t xml:space="preserve">Emergency first aid for cats
</w:t>
      </w:r>
    </w:p>
    <w:p>
      <w:pPr>
        <w:spacing w:after="0"/>
        <w:numPr>
          <w:ilvl w:val="0"/>
          <w:numId w:val="2"/>
        </w:numPr>
      </w:pPr>
      <w:r>
        <w:rPr/>
        <w:t xml:space="preserve">Identifying the cause of cat limps
</w:t>
      </w:r>
    </w:p>
    <w:p>
      <w:pPr>
        <w:spacing w:after="0"/>
        <w:numPr>
          <w:ilvl w:val="0"/>
          <w:numId w:val="2"/>
        </w:numPr>
      </w:pPr>
      <w:r>
        <w:rPr/>
        <w:t xml:space="preserve">Alternative treatments for cat limps
</w:t>
      </w:r>
    </w:p>
    <w:p>
      <w:pPr>
        <w:spacing w:after="0"/>
        <w:numPr>
          <w:ilvl w:val="0"/>
          <w:numId w:val="2"/>
        </w:numPr>
      </w:pPr>
      <w:r>
        <w:rPr/>
        <w:t xml:space="preserve">Risks and side effects of cat surgery and medication
</w:t>
      </w:r>
    </w:p>
    <w:p>
      <w:pPr>
        <w:numPr>
          <w:ilvl w:val="0"/>
          <w:numId w:val="2"/>
        </w:numPr>
      </w:pPr>
      <w:r>
        <w:rPr/>
        <w:t xml:space="preserve">Evidence-based recommendations for cat first aid</w:t>
      </w:r>
    </w:p>
    <w:p>
      <w:pPr>
        <w:pStyle w:val="Heading1"/>
      </w:pPr>
      <w:bookmarkStart w:id="6" w:name="_Toc6"/>
      <w:r>
        <w:t>Report location:</w:t>
      </w:r>
      <w:bookmarkEnd w:id="6"/>
    </w:p>
    <w:p>
      <w:hyperlink r:id="rId8" w:history="1">
        <w:r>
          <w:rPr>
            <w:color w:val="2980b9"/>
            <w:u w:val="single"/>
          </w:rPr>
          <w:t xml:space="preserve">https://www.fullpicture.app/item/c8809b2a738b6a5adbdb9d26cb97fce8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4F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cahospitals.com/know-your-pet/first-aid-for-limping-cats" TargetMode="External"/><Relationship Id="rId8" Type="http://schemas.openxmlformats.org/officeDocument/2006/relationships/hyperlink" Target="https://www.fullpicture.app/item/c8809b2a738b6a5adbdb9d26cb97fc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2023-12-18T22:53:10+01:00</dcterms:created>
  <dcterms:modified xsi:type="dcterms:W3CDTF">2023-12-18T22:53:10+01:00</dcterms:modified>
</cp:coreProperties>
</file>

<file path=docProps/custom.xml><?xml version="1.0" encoding="utf-8"?>
<Properties xmlns="http://schemas.openxmlformats.org/officeDocument/2006/custom-properties" xmlns:vt="http://schemas.openxmlformats.org/officeDocument/2006/docPropsVTypes"/>
</file>