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转移酶高是什么原因造成的，怎么样能降低</w:t>
      </w:r>
      <w:br/>
      <w:hyperlink r:id="rId7" w:history="1">
        <w:r>
          <w:rPr>
            <w:color w:val="2980b9"/>
            <w:u w:val="single"/>
          </w:rPr>
          <w:t xml:space="preserve">https://m.baidu.com/bh/m/detail/ar_13818233712245083754</w:t>
        </w:r>
      </w:hyperlink>
    </w:p>
    <w:p>
      <w:pPr>
        <w:pStyle w:val="Heading1"/>
      </w:pPr>
      <w:bookmarkStart w:id="2" w:name="_Toc2"/>
      <w:r>
        <w:t>Article summary:</w:t>
      </w:r>
      <w:bookmarkEnd w:id="2"/>
    </w:p>
    <w:p>
      <w:pPr>
        <w:jc w:val="both"/>
      </w:pPr>
      <w:r>
        <w:rPr/>
        <w:t xml:space="preserve">1. Elevated transaminase levels in clinical settings are usually attributed to either physiological or pathological causes.</w:t>
      </w:r>
    </w:p>
    <w:p>
      <w:pPr>
        <w:jc w:val="both"/>
      </w:pPr>
      <w:r>
        <w:rPr/>
        <w:t xml:space="preserve">2. Physiological causes include intense exercise, overwork, and staying up late, while pathological causes include liver diseases, gallbladder diseases, cardiovascular diseases, and endocrine diseases.</w:t>
      </w:r>
    </w:p>
    <w:p>
      <w:pPr>
        <w:jc w:val="both"/>
      </w:pPr>
      <w:r>
        <w:rPr/>
        <w:t xml:space="preserve">3. To reduce elevated transaminase levels, it is recommended to avoid oily foods and follow medical advice for antiviral drugs and hepatoprotective drugs; surgery may be necessary for certain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causes of elevated transaminase levels in clinical settings. It covers both physiological and pathological causes in detail, as well as providing recommendations on how to reduce these levels. The article appears to be reliable and trustworthy overall; however there are some points that could be improved upon. For example, the article does not provide any evidence for its claims or explore any counterarguments that may exist. Additionally, the article does not mention any potential risks associated with reducing elevated transaminase levels or present both sides of the argument equally. Furthermore, it does not discuss any promotional content that may be present in the article or address any partiality issues that may arise from its content. All in all, while the article is generally reliable and trustworthy overall, there are some areas where it could be improved upon to make it more comprehensive and balanced.</w:t>
      </w:r>
    </w:p>
    <w:p>
      <w:pPr>
        <w:pStyle w:val="Heading1"/>
      </w:pPr>
      <w:bookmarkStart w:id="5" w:name="_Toc5"/>
      <w:r>
        <w:t>Topics for further research:</w:t>
      </w:r>
      <w:bookmarkEnd w:id="5"/>
    </w:p>
    <w:p>
      <w:pPr>
        <w:spacing w:after="0"/>
        <w:numPr>
          <w:ilvl w:val="0"/>
          <w:numId w:val="2"/>
        </w:numPr>
      </w:pPr>
      <w:r>
        <w:rPr/>
        <w:t xml:space="preserve">Risks associated with reducing elevated transaminase levels</w:t>
      </w:r>
    </w:p>
    <w:p>
      <w:pPr>
        <w:spacing w:after="0"/>
        <w:numPr>
          <w:ilvl w:val="0"/>
          <w:numId w:val="2"/>
        </w:numPr>
      </w:pPr>
      <w:r>
        <w:rPr/>
        <w:t xml:space="preserve">Evidence for claims regarding elevated transaminase levels</w:t>
      </w:r>
    </w:p>
    <w:p>
      <w:pPr>
        <w:spacing w:after="0"/>
        <w:numPr>
          <w:ilvl w:val="0"/>
          <w:numId w:val="2"/>
        </w:numPr>
      </w:pPr>
      <w:r>
        <w:rPr/>
        <w:t xml:space="preserve">Counterarguments to reducing elevated transaminase levels</w:t>
      </w:r>
    </w:p>
    <w:p>
      <w:pPr>
        <w:spacing w:after="0"/>
        <w:numPr>
          <w:ilvl w:val="0"/>
          <w:numId w:val="2"/>
        </w:numPr>
      </w:pPr>
      <w:r>
        <w:rPr/>
        <w:t xml:space="preserve">Promotional content related to elevated transaminase levels</w:t>
      </w:r>
    </w:p>
    <w:p>
      <w:pPr>
        <w:spacing w:after="0"/>
        <w:numPr>
          <w:ilvl w:val="0"/>
          <w:numId w:val="2"/>
        </w:numPr>
      </w:pPr>
      <w:r>
        <w:rPr/>
        <w:t xml:space="preserve">Partiality issues related to elevated transaminase levels</w:t>
      </w:r>
    </w:p>
    <w:p>
      <w:pPr>
        <w:numPr>
          <w:ilvl w:val="0"/>
          <w:numId w:val="2"/>
        </w:numPr>
      </w:pPr>
      <w:r>
        <w:rPr/>
        <w:t xml:space="preserve">Balanced arguments regarding elevated transaminase levels</w:t>
      </w:r>
    </w:p>
    <w:p>
      <w:pPr>
        <w:pStyle w:val="Heading1"/>
      </w:pPr>
      <w:bookmarkStart w:id="6" w:name="_Toc6"/>
      <w:r>
        <w:t>Report location:</w:t>
      </w:r>
      <w:bookmarkEnd w:id="6"/>
    </w:p>
    <w:p>
      <w:hyperlink r:id="rId8" w:history="1">
        <w:r>
          <w:rPr>
            <w:color w:val="2980b9"/>
            <w:u w:val="single"/>
          </w:rPr>
          <w:t xml:space="preserve">https://www.fullpicture.app/item/c8b6a2d9e002896b5e5f63670bba1358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5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aidu.com/bh/m/detail/ar_13818233712245083754" TargetMode="External"/><Relationship Id="rId8" Type="http://schemas.openxmlformats.org/officeDocument/2006/relationships/hyperlink" Target="https://www.fullpicture.app/item/c8b6a2d9e002896b5e5f63670bba1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2023-02-20T07:37:24+01:00</dcterms:created>
  <dcterms:modified xsi:type="dcterms:W3CDTF">2023-02-20T07:37:24+01:00</dcterms:modified>
</cp:coreProperties>
</file>

<file path=docProps/custom.xml><?xml version="1.0" encoding="utf-8"?>
<Properties xmlns="http://schemas.openxmlformats.org/officeDocument/2006/custom-properties" xmlns:vt="http://schemas.openxmlformats.org/officeDocument/2006/docPropsVTypes"/>
</file>