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quantitative analysis of turbid media based on multi-dimension radial distance method - ScienceDirect</w:t>
      </w:r>
      <w:br/>
      <w:hyperlink r:id="rId7" w:history="1">
        <w:r>
          <w:rPr>
            <w:color w:val="2980b9"/>
            <w:u w:val="single"/>
          </w:rPr>
          <w:t xml:space="preserve">https://www.sciencedirect.com/science/article/abs/pii/S1350449520305600</w:t>
        </w:r>
      </w:hyperlink>
    </w:p>
    <w:p>
      <w:pPr>
        <w:pStyle w:val="Heading1"/>
      </w:pPr>
      <w:bookmarkStart w:id="2" w:name="_Toc2"/>
      <w:r>
        <w:t>Article summary:</w:t>
      </w:r>
      <w:bookmarkEnd w:id="2"/>
    </w:p>
    <w:p>
      <w:pPr>
        <w:jc w:val="both"/>
      </w:pPr>
      <w:r>
        <w:rPr/>
        <w:t xml:space="preserve">1. Visible near-infrared spectral analysis is used for identification of chemical composition in turbid media due to its advantages.</w:t>
      </w:r>
    </w:p>
    <w:p>
      <w:pPr>
        <w:jc w:val="both"/>
      </w:pPr>
      <w:r>
        <w:rPr/>
        <w:t xml:space="preserve">2. Many researchers have adapted scattering information modeling analysis along with variety of detection methods to improve the detection accuracy of turbid media.</w:t>
      </w:r>
    </w:p>
    <w:p>
      <w:pPr>
        <w:jc w:val="both"/>
      </w:pPr>
      <w:r>
        <w:rPr/>
        <w:t xml:space="preserve">3. A wedge sample with non-parallel incident and exit surfaces was proposed to acquire multi-position light intensity information on the transmission surface, and a Partial Least Squares model based on Multi-Dimensional Radial Distance was developed to improve the detection accuracy of turbid media.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research on quantitative analysis of turbid media based on multi-dimension radial distance method. The article is well written and provides a comprehensive review of existing research in this field, as well as introducing new methods for improving the accuracy of detecting turbid media. The article also includes detailed descriptions of the experimental system used, as well as the Partial Least Squares model based on Multi-Dimensional Radial Distance (MDRD). </w:t>
      </w:r>
    </w:p>
    <w:p>
      <w:pPr>
        <w:jc w:val="both"/>
      </w:pPr>
      <w:r>
        <w:rPr/>
        <w:t xml:space="preserve">The article appears to be reliable and trustworthy, as it provides evidence for its claims in the form of references to other studies and research papers. Furthermore, it does not appear to be biased or one-sided, as it presents both sides equally and does not promote any particular point of view or agenda. Additionally, there are no unsupported claims or missing points of consideration in the article, nor is there any promotional content or partiality present. The article also notes possible risks associated with using this method for detecting turbid media, which further adds to its trustworthiness and reliability. </w:t>
      </w:r>
    </w:p>
    <w:p>
      <w:pPr>
        <w:jc w:val="both"/>
      </w:pPr>
      <w:r>
        <w:rPr/>
        <w:t xml:space="preserve">In conclusion, this article appears to be reliable and trustworthy due to its comprehensive coverage of existing research in this field, lack of bias or one-sidedness, absence of unsupported claims or missing points of consideration, lack of promotional content or partiality, and noting possible risks associated with using this method for detecting turbid media.</w:t>
      </w:r>
    </w:p>
    <w:p>
      <w:pPr>
        <w:pStyle w:val="Heading1"/>
      </w:pPr>
      <w:bookmarkStart w:id="5" w:name="_Toc5"/>
      <w:r>
        <w:t>Topics for further research:</w:t>
      </w:r>
      <w:bookmarkEnd w:id="5"/>
    </w:p>
    <w:p>
      <w:pPr>
        <w:spacing w:after="0"/>
        <w:numPr>
          <w:ilvl w:val="0"/>
          <w:numId w:val="2"/>
        </w:numPr>
      </w:pPr>
      <w:r>
        <w:rPr/>
        <w:t xml:space="preserve">Multi-dimensional Radial Distance Method</w:t>
      </w:r>
    </w:p>
    <w:p>
      <w:pPr>
        <w:spacing w:after="0"/>
        <w:numPr>
          <w:ilvl w:val="0"/>
          <w:numId w:val="2"/>
        </w:numPr>
      </w:pPr>
      <w:r>
        <w:rPr/>
        <w:t xml:space="preserve">Turbid Media Detection</w:t>
      </w:r>
    </w:p>
    <w:p>
      <w:pPr>
        <w:spacing w:after="0"/>
        <w:numPr>
          <w:ilvl w:val="0"/>
          <w:numId w:val="2"/>
        </w:numPr>
      </w:pPr>
      <w:r>
        <w:rPr/>
        <w:t xml:space="preserve">Partial Least Squares Model</w:t>
      </w:r>
    </w:p>
    <w:p>
      <w:pPr>
        <w:spacing w:after="0"/>
        <w:numPr>
          <w:ilvl w:val="0"/>
          <w:numId w:val="2"/>
        </w:numPr>
      </w:pPr>
      <w:r>
        <w:rPr/>
        <w:t xml:space="preserve">Quantitative Analysis of Turbid Media</w:t>
      </w:r>
    </w:p>
    <w:p>
      <w:pPr>
        <w:spacing w:after="0"/>
        <w:numPr>
          <w:ilvl w:val="0"/>
          <w:numId w:val="2"/>
        </w:numPr>
      </w:pPr>
      <w:r>
        <w:rPr/>
        <w:t xml:space="preserve">Experimental System for Turbid Media Detection</w:t>
      </w:r>
    </w:p>
    <w:p>
      <w:pPr>
        <w:numPr>
          <w:ilvl w:val="0"/>
          <w:numId w:val="2"/>
        </w:numPr>
      </w:pPr>
      <w:r>
        <w:rPr/>
        <w:t xml:space="preserve">Accuracy of Turbid Media Detection</w:t>
      </w:r>
    </w:p>
    <w:p>
      <w:pPr>
        <w:pStyle w:val="Heading1"/>
      </w:pPr>
      <w:bookmarkStart w:id="6" w:name="_Toc6"/>
      <w:r>
        <w:t>Report location:</w:t>
      </w:r>
      <w:bookmarkEnd w:id="6"/>
    </w:p>
    <w:p>
      <w:hyperlink r:id="rId8" w:history="1">
        <w:r>
          <w:rPr>
            <w:color w:val="2980b9"/>
            <w:u w:val="single"/>
          </w:rPr>
          <w:t xml:space="preserve">https://www.fullpicture.app/item/c8cfd9ea384071c1e67abb9f31c5a0a9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B3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0449520305600" TargetMode="External"/><Relationship Id="rId8" Type="http://schemas.openxmlformats.org/officeDocument/2006/relationships/hyperlink" Target="https://www.fullpicture.app/item/c8cfd9ea384071c1e67abb9f31c5a0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2023-02-18T02:28:09+01:00</dcterms:created>
  <dcterms:modified xsi:type="dcterms:W3CDTF">2023-02-18T02:28:09+01:00</dcterms:modified>
</cp:coreProperties>
</file>

<file path=docProps/custom.xml><?xml version="1.0" encoding="utf-8"?>
<Properties xmlns="http://schemas.openxmlformats.org/officeDocument/2006/custom-properties" xmlns:vt="http://schemas.openxmlformats.org/officeDocument/2006/docPropsVTypes"/>
</file>