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life expectancy in the US is falling - Harvard Health</w:t>
      </w:r>
      <w:br/>
      <w:hyperlink r:id="rId7" w:history="1">
        <w:r>
          <w:rPr>
            <w:color w:val="2980b9"/>
            <w:u w:val="single"/>
          </w:rPr>
          <w:t xml:space="preserve">https://www.health.harvard.edu/blog/why-life-expectancy-in-the-us-is-falling-202210202835</w:t>
        </w:r>
      </w:hyperlink>
    </w:p>
    <w:p>
      <w:pPr>
        <w:pStyle w:val="Heading1"/>
      </w:pPr>
      <w:bookmarkStart w:id="2" w:name="_Toc2"/>
      <w:r>
        <w:t>Article summary:</w:t>
      </w:r>
      <w:bookmarkEnd w:id="2"/>
    </w:p>
    <w:p>
      <w:pPr>
        <w:jc w:val="both"/>
      </w:pPr>
      <w:r>
        <w:rPr/>
        <w:t xml:space="preserve">1. The latest report from the National Center for Health Statistics shows a startling rise in death rates and decline in life expectancy in the US, with an estimated life expectancy of 76 years for a baby born in 2021.</w:t>
      </w:r>
    </w:p>
    <w:p>
      <w:pPr>
        <w:jc w:val="both"/>
      </w:pPr>
      <w:r>
        <w:rPr/>
        <w:t xml:space="preserve">2. COVID-19, drug overdoses, heart and liver disease, and suicides are the biggest contributors to this decrease in life expectancy.</w:t>
      </w:r>
    </w:p>
    <w:p>
      <w:pPr>
        <w:jc w:val="both"/>
      </w:pPr>
      <w:r>
        <w:rPr/>
        <w:t xml:space="preserve">3. Life expectancy varies widely by race, ethnicity, sex, and location; American Indian/Alaska Native populations have the lowest life expectancy at 65.2 years.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accurate information from a reputable source (the National Center for Health Statistics). The article also provides evidence to support its claims by citing statistics from the NCHS report. Additionally, it acknowledges that there are disparities in life expectancy among different groups based on race, ethnicity, sex, and location. </w:t>
      </w:r>
    </w:p>
    <w:p>
      <w:pPr>
        <w:jc w:val="both"/>
      </w:pPr>
      <w:r>
        <w:rPr/>
        <w:t xml:space="preserve">However, there are some potential biases present in the article. For example, it does not explore any counterarguments or alternative explanations for why life expectancy is falling in the US. Additionally, while it acknowledges that social determinants of health likely explain many of these disparities in life expectancy among different groups, it does not provide any evidence to support this claim or explore possible solutions to address these issues. Furthermore, while it mentions that politics may contribute to discrepancies in life expectancy between states, it does not provide any further details or evidence to back up this claim. </w:t>
      </w:r>
    </w:p>
    <w:p>
      <w:pPr>
        <w:jc w:val="both"/>
      </w:pPr>
      <w:r>
        <w:rPr/>
        <w:t xml:space="preserve">In conclusion, while the article is generally reliable and trustworthy due to its accurate information from a reputable source and evidence provided to support its claims, there are some potential biases present which should be taken into consideration when reading the article.</w:t>
      </w:r>
    </w:p>
    <w:p>
      <w:pPr>
        <w:pStyle w:val="Heading1"/>
      </w:pPr>
      <w:bookmarkStart w:id="5" w:name="_Toc5"/>
      <w:r>
        <w:t>Topics for further research:</w:t>
      </w:r>
      <w:bookmarkEnd w:id="5"/>
    </w:p>
    <w:p>
      <w:pPr>
        <w:spacing w:after="0"/>
        <w:numPr>
          <w:ilvl w:val="0"/>
          <w:numId w:val="2"/>
        </w:numPr>
      </w:pPr>
      <w:r>
        <w:rPr/>
        <w:t xml:space="preserve">Social determinants of health and life expectancy</w:t>
      </w:r>
    </w:p>
    <w:p>
      <w:pPr>
        <w:spacing w:after="0"/>
        <w:numPr>
          <w:ilvl w:val="0"/>
          <w:numId w:val="2"/>
        </w:numPr>
      </w:pPr>
      <w:r>
        <w:rPr/>
        <w:t xml:space="preserve">Racial and ethnic disparities in life expectancy</w:t>
      </w:r>
    </w:p>
    <w:p>
      <w:pPr>
        <w:spacing w:after="0"/>
        <w:numPr>
          <w:ilvl w:val="0"/>
          <w:numId w:val="2"/>
        </w:numPr>
      </w:pPr>
      <w:r>
        <w:rPr/>
        <w:t xml:space="preserve">Gender disparities in life expectancy</w:t>
      </w:r>
    </w:p>
    <w:p>
      <w:pPr>
        <w:spacing w:after="0"/>
        <w:numPr>
          <w:ilvl w:val="0"/>
          <w:numId w:val="2"/>
        </w:numPr>
      </w:pPr>
      <w:r>
        <w:rPr/>
        <w:t xml:space="preserve">Political factors and life expectancy</w:t>
      </w:r>
    </w:p>
    <w:p>
      <w:pPr>
        <w:spacing w:after="0"/>
        <w:numPr>
          <w:ilvl w:val="0"/>
          <w:numId w:val="2"/>
        </w:numPr>
      </w:pPr>
      <w:r>
        <w:rPr/>
        <w:t xml:space="preserve">Solutions to address disparities in life expectancy</w:t>
      </w:r>
    </w:p>
    <w:p>
      <w:pPr>
        <w:numPr>
          <w:ilvl w:val="0"/>
          <w:numId w:val="2"/>
        </w:numPr>
      </w:pPr>
      <w:r>
        <w:rPr/>
        <w:t xml:space="preserve">Regional differences in life expectancy</w:t>
      </w:r>
    </w:p>
    <w:p>
      <w:pPr>
        <w:pStyle w:val="Heading1"/>
      </w:pPr>
      <w:bookmarkStart w:id="6" w:name="_Toc6"/>
      <w:r>
        <w:t>Report location:</w:t>
      </w:r>
      <w:bookmarkEnd w:id="6"/>
    </w:p>
    <w:p>
      <w:hyperlink r:id="rId8" w:history="1">
        <w:r>
          <w:rPr>
            <w:color w:val="2980b9"/>
            <w:u w:val="single"/>
          </w:rPr>
          <w:t xml:space="preserve">https://www.fullpicture.app/item/c903cd64c2d5ea1e071f7d7126f82f29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6D7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ealth.harvard.edu/blog/why-life-expectancy-in-the-us-is-falling-202210202835" TargetMode="External"/><Relationship Id="rId8" Type="http://schemas.openxmlformats.org/officeDocument/2006/relationships/hyperlink" Target="https://www.fullpicture.app/item/c903cd64c2d5ea1e071f7d7126f82f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2023-02-18T09:57:16+01:00</dcterms:created>
  <dcterms:modified xsi:type="dcterms:W3CDTF">2023-02-18T09:57:16+01:00</dcterms:modified>
</cp:coreProperties>
</file>

<file path=docProps/custom.xml><?xml version="1.0" encoding="utf-8"?>
<Properties xmlns="http://schemas.openxmlformats.org/officeDocument/2006/custom-properties" xmlns:vt="http://schemas.openxmlformats.org/officeDocument/2006/docPropsVTypes"/>
</file>