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Epistemology</w:t>
      </w:r>
      <w:br/>
      <w:hyperlink r:id="rId7" w:history="1">
        <w:r>
          <w:rPr>
            <w:color w:val="2980b9"/>
            <w:u w:val="single"/>
          </w:rPr>
          <w:t xml:space="preserve">https://www.structural-learning.com/post/epistemology</w:t>
        </w:r>
      </w:hyperlink>
    </w:p>
    <w:p>
      <w:pPr>
        <w:pStyle w:val="Heading1"/>
      </w:pPr>
      <w:bookmarkStart w:id="2" w:name="_Toc2"/>
      <w:r>
        <w:t>Article summary:</w:t>
      </w:r>
      <w:bookmarkEnd w:id="2"/>
    </w:p>
    <w:p>
      <w:pPr>
        <w:jc w:val="both"/>
      </w:pPr>
      <w:r>
        <w:rPr/>
        <w:t xml:space="preserve">1. Epistemology is the philosophical study of knowledge, exploring how we acquire, justify, and understand our beliefs.</w:t>
      </w:r>
    </w:p>
    <w:p>
      <w:pPr>
        <w:jc w:val="both"/>
      </w:pPr>
      <w:r>
        <w:rPr/>
        <w:t xml:space="preserve">2. Two primary schools of thought within epistemology are rationalism and empiricism.</w:t>
      </w:r>
    </w:p>
    <w:p>
      <w:pPr>
        <w:jc w:val="both"/>
      </w:pPr>
      <w:r>
        <w:rPr/>
        <w:t xml:space="preserve">3. Incorporating epistemological considerations in education can enhance instructional strategies, foster critical thinking, and improve learning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general overview of epistemology, the theory of knowledge, and its significance in philosophical inquiry. It discusses the two primary schools of thought within epistemology, rationalism and empiricism, and explores different forms of knowledge such as justified true belief, a priori knowledge, and empirical knowledge. The article also highlights the role of epistemology in educational settings and how it can enhance teaching methodologies.</w:t>
      </w:r>
    </w:p>
    <w:p>
      <w:pPr>
        <w:jc w:val="both"/>
      </w:pPr>
      <w:r>
        <w:rPr/>
        <w:t xml:space="preserve"/>
      </w:r>
    </w:p>
    <w:p>
      <w:pPr>
        <w:jc w:val="both"/>
      </w:pPr>
      <w:r>
        <w:rPr/>
        <w:t xml:space="preserve">While the article provides a basic understanding of epistemology, there are several areas where it could be improved. Firstly, the article lacks depth in its discussion of rationalism and empiricism. It briefly mentions that rationalism posits that knowledge originates from rational thought or innate ideas, while empiricism emphasizes the role of sensory experience. However, it does not explore the nuances or complexities of these positions or provide examples to illustrate their differences.</w:t>
      </w:r>
    </w:p>
    <w:p>
      <w:pPr>
        <w:jc w:val="both"/>
      </w:pPr>
      <w:r>
        <w:rPr/>
        <w:t xml:space="preserve"/>
      </w:r>
    </w:p>
    <w:p>
      <w:pPr>
        <w:jc w:val="both"/>
      </w:pPr>
      <w:r>
        <w:rPr/>
        <w:t xml:space="preserve">Additionally, the article presents certain claims without sufficient evidence or support. For example, it states that students who were taught to understand and question their beliefs exhibited a 30% increase in their learning outcomes without citing specific research or providing further details about the study. This lack of evidence weakens the credibility of this claim.</w:t>
      </w:r>
    </w:p>
    <w:p>
      <w:pPr>
        <w:jc w:val="both"/>
      </w:pPr>
      <w:r>
        <w:rPr/>
        <w:t xml:space="preserve"/>
      </w:r>
    </w:p>
    <w:p>
      <w:pPr>
        <w:jc w:val="both"/>
      </w:pPr>
      <w:r>
        <w:rPr/>
        <w:t xml:space="preserve">Furthermore, the article seems to have a promotional tone when discussing the incorporation of epistemology into educational practices. While it is important to recognize the potential benefits of integrating philosophical concepts into teaching methodologies, the article does not adequately address any potential challenges or limitations associated with this approach.</w:t>
      </w:r>
    </w:p>
    <w:p>
      <w:pPr>
        <w:jc w:val="both"/>
      </w:pPr>
      <w:r>
        <w:rPr/>
        <w:t xml:space="preserve"/>
      </w:r>
    </w:p>
    <w:p>
      <w:pPr>
        <w:jc w:val="both"/>
      </w:pPr>
      <w:r>
        <w:rPr/>
        <w:t xml:space="preserve">There is also a lack of exploration of counterarguments or alternative perspectives throughout the article. For instance, while discussing Plato's theory of Forms and Aristotle's emphasis on observation and experience as sources of knowledge, there is no mention of criticisms or alternative interpretations of these theories.</w:t>
      </w:r>
    </w:p>
    <w:p>
      <w:pPr>
        <w:jc w:val="both"/>
      </w:pPr>
      <w:r>
        <w:rPr/>
        <w:t xml:space="preserve"/>
      </w:r>
    </w:p>
    <w:p>
      <w:pPr>
        <w:jc w:val="both"/>
      </w:pPr>
      <w:r>
        <w:rPr/>
        <w:t xml:space="preserve">In terms of biases, it is worth noting that the sources cited in the article are primarily from one website (structural-learning.com), which may indicate a limited range of perspectives or potential bias towards certain viewpoints. Additionally, the article does not present both sides of the rationalism vs. empiricism debate equally, as it provides a more detailed explanation of rationalism while only briefly mentioning empiricism.</w:t>
      </w:r>
    </w:p>
    <w:p>
      <w:pPr>
        <w:jc w:val="both"/>
      </w:pPr>
      <w:r>
        <w:rPr/>
        <w:t xml:space="preserve"/>
      </w:r>
    </w:p>
    <w:p>
      <w:pPr>
        <w:jc w:val="both"/>
      </w:pPr>
      <w:r>
        <w:rPr/>
        <w:t xml:space="preserve">Overall, while the article provides a basic introduction to epistemology, it lacks depth, evidence, and exploration of alternative perspectives. It could benefit from a more balanced and critical analysis of the topic.</w:t>
      </w:r>
    </w:p>
    <w:p>
      <w:pPr>
        <w:pStyle w:val="Heading1"/>
      </w:pPr>
      <w:bookmarkStart w:id="5" w:name="_Toc5"/>
      <w:r>
        <w:t>Topics for further research:</w:t>
      </w:r>
      <w:bookmarkEnd w:id="5"/>
    </w:p>
    <w:p>
      <w:pPr>
        <w:spacing w:after="0"/>
        <w:numPr>
          <w:ilvl w:val="0"/>
          <w:numId w:val="2"/>
        </w:numPr>
      </w:pPr>
      <w:r>
        <w:rPr/>
        <w:t xml:space="preserve">In-depth analysis of rationalism and empiricism in epistemology
</w:t>
      </w:r>
    </w:p>
    <w:p>
      <w:pPr>
        <w:spacing w:after="0"/>
        <w:numPr>
          <w:ilvl w:val="0"/>
          <w:numId w:val="2"/>
        </w:numPr>
      </w:pPr>
      <w:r>
        <w:rPr/>
        <w:t xml:space="preserve">Criticisms and alternative interpretations of Plato's theory of Forms and Aristotle's emphasis on observation and experience
</w:t>
      </w:r>
    </w:p>
    <w:p>
      <w:pPr>
        <w:spacing w:after="0"/>
        <w:numPr>
          <w:ilvl w:val="0"/>
          <w:numId w:val="2"/>
        </w:numPr>
      </w:pPr>
      <w:r>
        <w:rPr/>
        <w:t xml:space="preserve">Research on the impact of teaching epistemology on student learning outcomes
</w:t>
      </w:r>
    </w:p>
    <w:p>
      <w:pPr>
        <w:spacing w:after="0"/>
        <w:numPr>
          <w:ilvl w:val="0"/>
          <w:numId w:val="2"/>
        </w:numPr>
      </w:pPr>
      <w:r>
        <w:rPr/>
        <w:t xml:space="preserve">Challenges and limitations of incorporating epistemology into educational practices
</w:t>
      </w:r>
    </w:p>
    <w:p>
      <w:pPr>
        <w:spacing w:after="0"/>
        <w:numPr>
          <w:ilvl w:val="0"/>
          <w:numId w:val="2"/>
        </w:numPr>
      </w:pPr>
      <w:r>
        <w:rPr/>
        <w:t xml:space="preserve">Different perspectives on the role of epistemology in philosophical inquiry
</w:t>
      </w:r>
    </w:p>
    <w:p>
      <w:pPr>
        <w:numPr>
          <w:ilvl w:val="0"/>
          <w:numId w:val="2"/>
        </w:numPr>
      </w:pPr>
      <w:r>
        <w:rPr/>
        <w:t xml:space="preserve">Diverse sources and viewpoints on the rationalism vs. empiricism debate in epistemology</w:t>
      </w:r>
    </w:p>
    <w:p>
      <w:pPr>
        <w:pStyle w:val="Heading1"/>
      </w:pPr>
      <w:bookmarkStart w:id="6" w:name="_Toc6"/>
      <w:r>
        <w:t>Report location:</w:t>
      </w:r>
      <w:bookmarkEnd w:id="6"/>
    </w:p>
    <w:p>
      <w:hyperlink r:id="rId8" w:history="1">
        <w:r>
          <w:rPr>
            <w:color w:val="2980b9"/>
            <w:u w:val="single"/>
          </w:rPr>
          <w:t xml:space="preserve">https://www.fullpicture.app/item/c91fe946d2db61032c35de6973599be1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F0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uctural-learning.com/post/epistemology" TargetMode="External"/><Relationship Id="rId8" Type="http://schemas.openxmlformats.org/officeDocument/2006/relationships/hyperlink" Target="https://www.fullpicture.app/item/c91fe946d2db61032c35de6973599b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2024-07-15T03:31:26+02:00</dcterms:created>
  <dcterms:modified xsi:type="dcterms:W3CDTF">2024-07-15T03:31:26+02:00</dcterms:modified>
</cp:coreProperties>
</file>

<file path=docProps/custom.xml><?xml version="1.0" encoding="utf-8"?>
<Properties xmlns="http://schemas.openxmlformats.org/officeDocument/2006/custom-properties" xmlns:vt="http://schemas.openxmlformats.org/officeDocument/2006/docPropsVTypes"/>
</file>