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key role of concentrated Zn(OTF)2 electrolyte in the performance of aqueous Zn–S batteries - Chemical Communications (RSC Publishing)</w:t>
      </w:r>
      <w:br/>
      <w:hyperlink r:id="rId7" w:history="1">
        <w:r>
          <w:rPr>
            <w:color w:val="2980b9"/>
            <w:u w:val="single"/>
          </w:rPr>
          <w:t xml:space="preserve">https://pubs.rsc.org/en/content/articlelanding/2022/CC/D2CC02075K</w:t>
        </w:r>
      </w:hyperlink>
    </w:p>
    <w:p>
      <w:pPr>
        <w:pStyle w:val="Heading1"/>
      </w:pPr>
      <w:bookmarkStart w:id="2" w:name="_Toc2"/>
      <w:r>
        <w:t>Article summary:</w:t>
      </w:r>
      <w:bookmarkEnd w:id="2"/>
    </w:p>
    <w:p>
      <w:pPr>
        <w:jc w:val="both"/>
      </w:pPr>
      <w:r>
        <w:rPr/>
        <w:t xml:space="preserve">1. Zn(OTF)2 electrolyte has been studied as a Zn–S battery electrolyte for the first time and can achieve better electrochemical performance due to the impact of larger CF3SO3− anions on the solvation shell structure of Zn2+.</w:t>
      </w:r>
    </w:p>
    <w:p>
      <w:pPr>
        <w:jc w:val="both"/>
      </w:pPr>
      <w:r>
        <w:rPr/>
        <w:t xml:space="preserve">2. A reversible capacity of 788 mA h g−1 in concentrated Zn(OTF)2 electrolyte (3 M) is obtained and shows higher retention due to higher Zn-nucleation overpotential and slower corrosion reactions.</w:t>
      </w:r>
    </w:p>
    <w:p>
      <w:pPr>
        <w:jc w:val="both"/>
      </w:pPr>
      <w:r>
        <w:rPr/>
        <w:t xml:space="preserve">3. CMK-3 was arranged as a carbon host to encapsulate sulfur through a conventional melting method, which is homogeneously encapsulated into the channels of CMK-3.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key role of concentrated Zn(OTF)2 electrolyte in the performance of aqueous Zn–S batteries” published in Chemical Communications (RSC Publishing) provides an overview of the role that concentrated Zn(OTF)2 electrolyte plays in improving the performance of aqueous zinc-sulfur batteries. The article is well written and provides detailed information about how this type of electrolyte can improve battery performance, including its ability to increase capacity retention and reduce corrosion reactions. The authors also provide evidence for their claims by citing relevant research studies and experiments conducted with this type of electrolyte. </w:t>
      </w:r>
    </w:p>
    <w:p>
      <w:pPr>
        <w:jc w:val="both"/>
      </w:pPr>
      <w:r>
        <w:rPr/>
        <w:t xml:space="preserve">However, there are some potential biases that should be noted when considering this article. For example, while the authors do cite relevant research studies, they do not explore any counterarguments or alternative perspectives on their findings. Additionally, there is no discussion about possible risks associated with using this type of electrolyte or any other potential drawbacks that could arise from its use. Furthermore, while the authors provide evidence for their claims, they do not present both sides equally or explore any unexplored counterarguments that could challenge their conclusions. Finally, there is some promotional content included in the article which could be seen as biased towards promoting this type of electrolyte over other alternatives. </w:t>
      </w:r>
    </w:p>
    <w:p>
      <w:pPr>
        <w:jc w:val="both"/>
      </w:pPr>
      <w:r>
        <w:rPr/>
        <w:t xml:space="preserve">In conclusion, while this article does provide useful information about how concentrated Zn(OTF)2 electrolytes can improve battery performance, it should be read with caution due to potential biases and missing points of consideration mentioned above.</w:t>
      </w:r>
    </w:p>
    <w:p>
      <w:pPr>
        <w:pStyle w:val="Heading1"/>
      </w:pPr>
      <w:bookmarkStart w:id="5" w:name="_Toc5"/>
      <w:r>
        <w:t>Topics for further research:</w:t>
      </w:r>
      <w:bookmarkEnd w:id="5"/>
    </w:p>
    <w:p>
      <w:pPr>
        <w:spacing w:after="0"/>
        <w:numPr>
          <w:ilvl w:val="0"/>
          <w:numId w:val="2"/>
        </w:numPr>
      </w:pPr>
      <w:r>
        <w:rPr/>
        <w:t xml:space="preserve">Alternative electrolytes for aqueous zinc-sulfur batteries</w:t>
      </w:r>
    </w:p>
    <w:p>
      <w:pPr>
        <w:spacing w:after="0"/>
        <w:numPr>
          <w:ilvl w:val="0"/>
          <w:numId w:val="2"/>
        </w:numPr>
      </w:pPr>
      <w:r>
        <w:rPr/>
        <w:t xml:space="preserve">Risks associated with using Zn(OTF)2 electrolyte</w:t>
      </w:r>
    </w:p>
    <w:p>
      <w:pPr>
        <w:spacing w:after="0"/>
        <w:numPr>
          <w:ilvl w:val="0"/>
          <w:numId w:val="2"/>
        </w:numPr>
      </w:pPr>
      <w:r>
        <w:rPr/>
        <w:t xml:space="preserve">Advantages and disadvantages of Zn(OTF)2 electrolyte</w:t>
      </w:r>
    </w:p>
    <w:p>
      <w:pPr>
        <w:spacing w:after="0"/>
        <w:numPr>
          <w:ilvl w:val="0"/>
          <w:numId w:val="2"/>
        </w:numPr>
      </w:pPr>
      <w:r>
        <w:rPr/>
        <w:t xml:space="preserve">Corrosion reactions in aqueous zinc-sulfur batteries</w:t>
      </w:r>
    </w:p>
    <w:p>
      <w:pPr>
        <w:spacing w:after="0"/>
        <w:numPr>
          <w:ilvl w:val="0"/>
          <w:numId w:val="2"/>
        </w:numPr>
      </w:pPr>
      <w:r>
        <w:rPr/>
        <w:t xml:space="preserve">Capacity retention of aqueous zinc-sulfur batteries</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https://www.fullpicture.app/item/c923213994abfdba14b124238e745cf4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F91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CC/D2CC02075K" TargetMode="External"/><Relationship Id="rId8" Type="http://schemas.openxmlformats.org/officeDocument/2006/relationships/hyperlink" Target="https://www.fullpicture.app/item/c923213994abfdba14b124238e745c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2023-02-20T09:02:09+01:00</dcterms:created>
  <dcterms:modified xsi:type="dcterms:W3CDTF">2023-02-20T09:02:09+01:00</dcterms:modified>
</cp:coreProperties>
</file>

<file path=docProps/custom.xml><?xml version="1.0" encoding="utf-8"?>
<Properties xmlns="http://schemas.openxmlformats.org/officeDocument/2006/custom-properties" xmlns:vt="http://schemas.openxmlformats.org/officeDocument/2006/docPropsVTypes"/>
</file>