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Mental imagery: In search of a theory | Behavioral and Brain Sciences | Cambridge Core</w:t>
      </w:r>
      <w:br/>
      <w:hyperlink r:id="rId7" w:history="1">
        <w:r>
          <w:rPr>
            <w:color w:val="2980b9"/>
            <w:u w:val="single"/>
          </w:rPr>
          <w:t xml:space="preserve">https://www.cambridge.org/core/journals/behavioral-and-brain-sciences/article/mental-imagery-in-search-of-a-theory/3B3066B53A4AC8347F6167503E6C7744</w:t>
        </w:r>
      </w:hyperlink>
    </w:p>
    <w:p>
      <w:pPr>
        <w:pStyle w:val="Heading1"/>
      </w:pPr>
      <w:bookmarkStart w:id="2" w:name="_Toc2"/>
      <w:r>
        <w:t>Article summary:</w:t>
      </w:r>
      <w:bookmarkEnd w:id="2"/>
    </w:p>
    <w:p>
      <w:pPr>
        <w:jc w:val="both"/>
      </w:pPr>
      <w:r>
        <w:rPr/>
        <w:t xml:space="preserve">1. The article discusses the assumption that mental imagery involves inspecting picture-like objects and examines the distinction between cognitive architecture and tacit knowledge used to simulate visual situations.</w:t>
      </w:r>
    </w:p>
    <w:p>
      <w:pPr>
        <w:jc w:val="both"/>
      </w:pPr>
      <w:r>
        <w:rPr/>
        <w:t xml:space="preserve">2. The author argues against the literal view that mental images are spatially displayed or depictive, citing empirical reasons such as cognitive penetrability.</w:t>
      </w:r>
    </w:p>
    <w:p>
      <w:pPr>
        <w:jc w:val="both"/>
      </w:pPr>
      <w:r>
        <w:rPr/>
        <w:t xml:space="preserve">3. The article concludes that recent neuroscience evidence does not support the picture-theory of mental imagery over a symbol-structure theory, and suggests that mental images involve the same form of representation and processes as general reasoning, with added information about visual appearance.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"Mental imagery: In search of a theory" discusses the nature of mental images and challenges the widely held assumption that they are spatially displayed or depictive. While the author raises some valid points, there are several aspects of the article that warrant critical analysis.</w:t>
      </w:r>
    </w:p>
    <w:p>
      <w:pPr>
        <w:jc w:val="both"/>
      </w:pPr>
      <w:r>
        <w:rPr/>
        <w:t xml:space="preserve"/>
      </w:r>
    </w:p>
    <w:p>
      <w:pPr>
        <w:jc w:val="both"/>
      </w:pPr>
      <w:r>
        <w:rPr/>
        <w:t xml:space="preserve">One potential bias in the article is the author's strong skepticism towards the assumption of spatial or depictive nature of mental images. The author argues that this assumption fails for empirical reasons, such as cognitive penetrability. However, it is important to note that there is a considerable body of research supporting the idea that mental images do have spatial properties and can be manipulated in ways similar to physical objects. By dismissing this evidence without providing a comprehensive critique, the author may be overlooking important findings.</w:t>
      </w:r>
    </w:p>
    <w:p>
      <w:pPr>
        <w:jc w:val="both"/>
      </w:pPr>
      <w:r>
        <w:rPr/>
        <w:t xml:space="preserve"/>
      </w:r>
    </w:p>
    <w:p>
      <w:pPr>
        <w:jc w:val="both"/>
      </w:pPr>
      <w:r>
        <w:rPr/>
        <w:t xml:space="preserve">Furthermore, the article seems to present a one-sided view by primarily focusing on arguments against the spatial or depictive nature of mental images. While it acknowledges that imagery and vision involve some similar mechanisms, it quickly dismisses this as insufficient evidence for pictorial mental images. This narrow focus limits the scope of discussion and neglects alternative perspectives.</w:t>
      </w:r>
    </w:p>
    <w:p>
      <w:pPr>
        <w:jc w:val="both"/>
      </w:pPr>
      <w:r>
        <w:rPr/>
        <w:t xml:space="preserve"/>
      </w:r>
    </w:p>
    <w:p>
      <w:pPr>
        <w:jc w:val="both"/>
      </w:pPr>
      <w:r>
        <w:rPr/>
        <w:t xml:space="preserve">The article also lacks exploration of counterarguments or alternative theories regarding mental imagery. It does not adequately address competing theories or provide a balanced analysis of different viewpoints. This omission weakens the overall argument and undermines its credibility.</w:t>
      </w:r>
    </w:p>
    <w:p>
      <w:pPr>
        <w:jc w:val="both"/>
      </w:pPr>
      <w:r>
        <w:rPr/>
        <w:t xml:space="preserve"/>
      </w:r>
    </w:p>
    <w:p>
      <w:pPr>
        <w:jc w:val="both"/>
      </w:pPr>
      <w:r>
        <w:rPr/>
        <w:t xml:space="preserve">Additionally, there are unsupported claims made throughout the article. For example, when discussing recent neuroscience evidence, the author claims that it does not support a picture-theory over a symbol-structure theory of mental imagery. However, no specific evidence or studies are cited to support this claim, leaving readers without sufficient information to evaluate its validity.</w:t>
      </w:r>
    </w:p>
    <w:p>
      <w:pPr>
        <w:jc w:val="both"/>
      </w:pPr>
      <w:r>
        <w:rPr/>
        <w:t xml:space="preserve"/>
      </w:r>
    </w:p>
    <w:p>
      <w:pPr>
        <w:jc w:val="both"/>
      </w:pPr>
      <w:r>
        <w:rPr/>
        <w:t xml:space="preserve">Moreover, while discussing how mental images function in thought, the author asserts that rejecting the assumption of depictive or spatial nature is incompatible with what is known about image functioning. However, this claim lacks substantiation and fails to consider alternative explanations for how mental images may operate in cognition.</w:t>
      </w:r>
    </w:p>
    <w:p>
      <w:pPr>
        <w:jc w:val="both"/>
      </w:pPr>
      <w:r>
        <w:rPr/>
        <w:t xml:space="preserve"/>
      </w:r>
    </w:p>
    <w:p>
      <w:pPr>
        <w:jc w:val="both"/>
      </w:pPr>
      <w:r>
        <w:rPr/>
        <w:t xml:space="preserve">The article also lacks a comprehensive analysis of potential risks or limitations associated with the rejection of the spatial or depictive nature of mental images. By not addressing these concerns, the author may be downplaying the significance and implications of their argument.</w:t>
      </w:r>
    </w:p>
    <w:p>
      <w:pPr>
        <w:jc w:val="both"/>
      </w:pPr>
      <w:r>
        <w:rPr/>
        <w:t xml:space="preserve"/>
      </w:r>
    </w:p>
    <w:p>
      <w:pPr>
        <w:jc w:val="both"/>
      </w:pPr>
      <w:r>
        <w:rPr/>
        <w:t xml:space="preserve">In terms of writing style, the article is generally clear and concise. However, it could benefit from providing more context and background information to help readers understand the broader context of the debate surrounding mental imagery.</w:t>
      </w:r>
    </w:p>
    <w:p>
      <w:pPr>
        <w:jc w:val="both"/>
      </w:pPr>
      <w:r>
        <w:rPr/>
        <w:t xml:space="preserve"/>
      </w:r>
    </w:p>
    <w:p>
      <w:pPr>
        <w:jc w:val="both"/>
      </w:pPr>
      <w:r>
        <w:rPr/>
        <w:t xml:space="preserve">Overall, while the article raises some interesting points about mental imagery, it suffers from biases, unsupported claims, one-sided reporting, and a lack of exploration of alternative perspectives. A more balanced analysis that considers a wider range of evidence and counterarguments would strengthen its arguments and provide a more comprehensive understanding of the topic.</w:t>
      </w:r>
    </w:p>
    <w:p>
      <w:pPr>
        <w:pStyle w:val="Heading1"/>
      </w:pPr>
      <w:bookmarkStart w:id="5" w:name="_Toc5"/>
      <w:r>
        <w:t>Topics for further research:</w:t>
      </w:r>
      <w:bookmarkEnd w:id="5"/>
    </w:p>
    <w:p>
      <w:pPr>
        <w:spacing w:after="0"/>
        <w:numPr>
          <w:ilvl w:val="0"/>
          <w:numId w:val="2"/>
        </w:numPr>
      </w:pPr>
      <w:r>
        <w:rPr/>
        <w:t xml:space="preserve">Alternative theories of mental imagery
</w:t>
      </w:r>
    </w:p>
    <w:p>
      <w:pPr>
        <w:spacing w:after="0"/>
        <w:numPr>
          <w:ilvl w:val="0"/>
          <w:numId w:val="2"/>
        </w:numPr>
      </w:pPr>
      <w:r>
        <w:rPr/>
        <w:t xml:space="preserve">Spatial properties of mental images research
</w:t>
      </w:r>
    </w:p>
    <w:p>
      <w:pPr>
        <w:spacing w:after="0"/>
        <w:numPr>
          <w:ilvl w:val="0"/>
          <w:numId w:val="2"/>
        </w:numPr>
      </w:pPr>
      <w:r>
        <w:rPr/>
        <w:t xml:space="preserve">Cognitive penetrability and mental imagery
</w:t>
      </w:r>
    </w:p>
    <w:p>
      <w:pPr>
        <w:spacing w:after="0"/>
        <w:numPr>
          <w:ilvl w:val="0"/>
          <w:numId w:val="2"/>
        </w:numPr>
      </w:pPr>
      <w:r>
        <w:rPr/>
        <w:t xml:space="preserve">Neuroscience evidence for mental imagery theories
</w:t>
      </w:r>
    </w:p>
    <w:p>
      <w:pPr>
        <w:spacing w:after="0"/>
        <w:numPr>
          <w:ilvl w:val="0"/>
          <w:numId w:val="2"/>
        </w:numPr>
      </w:pPr>
      <w:r>
        <w:rPr/>
        <w:t xml:space="preserve">Critiques of the assumption of depictive mental images
</w:t>
      </w:r>
    </w:p>
    <w:p>
      <w:pPr>
        <w:numPr>
          <w:ilvl w:val="0"/>
          <w:numId w:val="2"/>
        </w:numPr>
      </w:pPr>
      <w:r>
        <w:rPr/>
        <w:t xml:space="preserve">Risks and limitations of rejecting the spatial nature of mental images</w:t>
      </w:r>
    </w:p>
    <w:p>
      <w:pPr>
        <w:pStyle w:val="Heading1"/>
      </w:pPr>
      <w:bookmarkStart w:id="6" w:name="_Toc6"/>
      <w:r>
        <w:t>Report location:</w:t>
      </w:r>
      <w:bookmarkEnd w:id="6"/>
    </w:p>
    <w:p>
      <w:hyperlink r:id="rId8" w:history="1">
        <w:r>
          <w:rPr>
            <w:color w:val="2980b9"/>
            <w:u w:val="single"/>
          </w:rPr>
          <w:t xml:space="preserve">https://www.fullpicture.app/item/c948ce1826de34cb34a8dfc33950d6bc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5E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core/journals/behavioral-and-brain-sciences/article/mental-imagery-in-search-of-a-theory/3B3066B53A4AC8347F6167503E6C7744" TargetMode="External"/><Relationship Id="rId8" Type="http://schemas.openxmlformats.org/officeDocument/2006/relationships/hyperlink" Target="https://www.fullpicture.app/item/c948ce1826de34cb34a8dfc33950d6b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2023-10-03T06:15:58+02:00</dcterms:created>
  <dcterms:modified xsi:type="dcterms:W3CDTF">2023-10-03T06:15:58+02:00</dcterms:modified>
</cp:coreProperties>
</file>

<file path=docProps/custom.xml><?xml version="1.0" encoding="utf-8"?>
<Properties xmlns="http://schemas.openxmlformats.org/officeDocument/2006/custom-properties" xmlns:vt="http://schemas.openxmlformats.org/officeDocument/2006/docPropsVTypes"/>
</file>