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of equivalent circuit models for Li-ion batteries - ScienceDirect</w:t>
      </w:r>
      <w:br/>
      <w:hyperlink r:id="rId7" w:history="1">
        <w:r>
          <w:rPr>
            <w:color w:val="2980b9"/>
            <w:u w:val="single"/>
          </w:rPr>
          <w:t xml:space="preserve">https://www.sciencedirect.com/science/article/pii/S0378775311019628?via%3Dihub=</w:t>
        </w:r>
      </w:hyperlink>
    </w:p>
    <w:p>
      <w:pPr>
        <w:pStyle w:val="Heading1"/>
      </w:pPr>
      <w:bookmarkStart w:id="2" w:name="_Toc2"/>
      <w:r>
        <w:t>Article summary:</w:t>
      </w:r>
      <w:bookmarkEnd w:id="2"/>
    </w:p>
    <w:p>
      <w:pPr>
        <w:jc w:val="both"/>
      </w:pPr>
      <w:r>
        <w:rPr/>
        <w:t xml:space="preserve">1. Accurate battery models are crucial for effective battery management systems in electrified vehicles.</w:t>
      </w:r>
    </w:p>
    <w:p>
      <w:pPr>
        <w:jc w:val="both"/>
      </w:pPr>
      <w:r>
        <w:rPr/>
        <w:t xml:space="preserve">2. Equivalent circuit battery models, which are lumped models with relatively few parameters, have been widely studied and used for vehicle power management control and battery management system development.</w:t>
      </w:r>
    </w:p>
    <w:p>
      <w:pPr>
        <w:jc w:val="both"/>
      </w:pPr>
      <w:r>
        <w:rPr/>
        <w:t xml:space="preserve">3. This paper systematically compares the practicality of twelve commonly used equivalent circuit battery models using multiple cell datasets acquired under different temperatures for two types of Li-ion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comparative study of equivalent circuit models for Li-ion batteries" provides a detailed analysis of twelve commonly used lumped battery models. The authors compare these models using multiple cell datasets acquired under different temperatures for two types of Li-ion cells. The article highlights the importance of accurate battery models in ensuring safe, reliable, and efficient operations of traction batteries in electrified vehicles.</w:t>
      </w:r>
    </w:p>
    <w:p>
      <w:pPr>
        <w:jc w:val="both"/>
      </w:pPr>
      <w:r>
        <w:rPr/>
        <w:t xml:space="preserve"/>
      </w:r>
    </w:p>
    <w:p>
      <w:pPr>
        <w:jc w:val="both"/>
      </w:pPr>
      <w:r>
        <w:rPr/>
        <w:t xml:space="preserve">The article is well-written and provides a comprehensive overview of the subject matter. However, there are some potential biases and limitations that need to be considered. Firstly, the authors only focus on lumped battery models and do not consider other types of battery models such as electrochemical models. While they acknowledge that electrochemical models can achieve high accuracy, they argue that they are not practical for actual battery management in electrified vehicles due to their complexity and computational requirements.</w:t>
      </w:r>
    </w:p>
    <w:p>
      <w:pPr>
        <w:jc w:val="both"/>
      </w:pPr>
      <w:r>
        <w:rPr/>
        <w:t xml:space="preserve"/>
      </w:r>
    </w:p>
    <w:p>
      <w:pPr>
        <w:jc w:val="both"/>
      </w:pPr>
      <w:r>
        <w:rPr/>
        <w:t xml:space="preserve">Secondly, the authors only test two types of Li-ion cells and do not consider other types of batteries such as lead-acid or nickel-metal hydride batteries. This limits the generalizability of their findings to other types of batteries.</w:t>
      </w:r>
    </w:p>
    <w:p>
      <w:pPr>
        <w:jc w:val="both"/>
      </w:pPr>
      <w:r>
        <w:rPr/>
        <w:t xml:space="preserve"/>
      </w:r>
    </w:p>
    <w:p>
      <w:pPr>
        <w:jc w:val="both"/>
      </w:pPr>
      <w:r>
        <w:rPr/>
        <w:t xml:space="preserve">Thirdly, while the authors compare twelve equivalent circuit battery models, they do not provide a detailed analysis of each model's strengths and weaknesses. Instead, they focus on comparing the practicality of these models based on model complexity, accuracy under both training and validation data, and generalizability to multiple cells.</w:t>
      </w:r>
    </w:p>
    <w:p>
      <w:pPr>
        <w:jc w:val="both"/>
      </w:pPr>
      <w:r>
        <w:rPr/>
        <w:t xml:space="preserve"/>
      </w:r>
    </w:p>
    <w:p>
      <w:pPr>
        <w:jc w:val="both"/>
      </w:pPr>
      <w:r>
        <w:rPr/>
        <w:t xml:space="preserve">Fourthly, the article does not explore counterarguments or potential risks associated with using lumped battery models in actual battery management systems. For example, it is possible that these models may not accurately capture all key behaviors of battery cells under certain conditions or may require frequent recalibration to maintain accuracy.</w:t>
      </w:r>
    </w:p>
    <w:p>
      <w:pPr>
        <w:jc w:val="both"/>
      </w:pPr>
      <w:r>
        <w:rPr/>
        <w:t xml:space="preserve"/>
      </w:r>
    </w:p>
    <w:p>
      <w:pPr>
        <w:jc w:val="both"/>
      </w:pPr>
      <w:r>
        <w:rPr/>
        <w:t xml:space="preserve">Finally, while the article provides valuable insights into the practicality of equivalent circuit battery models for Li-ion batteries in electrified vehicles, it does contain some promotional content for multi-swarm particle swarm optimization (MPSO), which is used to identify optimal model parameters based on training data from a single cell. The authors suggest that MPSO is an effective method for identifying optimal model parameters but do not provide a detailed analysis or comparison with other optimization methods.</w:t>
      </w:r>
    </w:p>
    <w:p>
      <w:pPr>
        <w:jc w:val="both"/>
      </w:pPr>
      <w:r>
        <w:rPr/>
        <w:t xml:space="preserve"/>
      </w:r>
    </w:p>
    <w:p>
      <w:pPr>
        <w:jc w:val="both"/>
      </w:pPr>
      <w:r>
        <w:rPr/>
        <w:t xml:space="preserve">In conclusion, while the article provides valuable insights into equivalent circuit battery models for Li-ion batteries in electrified vehicles, it has some potential biases and limitations that need to be considered. Future research should explore other types of battery models and consider a wider range of batteries to improve generalizability. Additionally, more detailed analyses of each model's strengths and weaknesses would be beneficial for practitioners looking to implement these models in actual battery management systems.</w:t>
      </w:r>
    </w:p>
    <w:p>
      <w:pPr>
        <w:pStyle w:val="Heading1"/>
      </w:pPr>
      <w:bookmarkStart w:id="5" w:name="_Toc5"/>
      <w:r>
        <w:t>Topics for further research:</w:t>
      </w:r>
      <w:bookmarkEnd w:id="5"/>
    </w:p>
    <w:p>
      <w:pPr>
        <w:spacing w:after="0"/>
        <w:numPr>
          <w:ilvl w:val="0"/>
          <w:numId w:val="2"/>
        </w:numPr>
      </w:pPr>
      <w:r>
        <w:rPr/>
        <w:t xml:space="preserve">Electrochemical models for battery management systems
</w:t>
      </w:r>
    </w:p>
    <w:p>
      <w:pPr>
        <w:spacing w:after="0"/>
        <w:numPr>
          <w:ilvl w:val="0"/>
          <w:numId w:val="2"/>
        </w:numPr>
      </w:pPr>
      <w:r>
        <w:rPr/>
        <w:t xml:space="preserve">Comparison of lumped battery models with other battery models
</w:t>
      </w:r>
    </w:p>
    <w:p>
      <w:pPr>
        <w:spacing w:after="0"/>
        <w:numPr>
          <w:ilvl w:val="0"/>
          <w:numId w:val="2"/>
        </w:numPr>
      </w:pPr>
      <w:r>
        <w:rPr/>
        <w:t xml:space="preserve">Performance of lumped battery models under different battery chemistries
</w:t>
      </w:r>
    </w:p>
    <w:p>
      <w:pPr>
        <w:spacing w:after="0"/>
        <w:numPr>
          <w:ilvl w:val="0"/>
          <w:numId w:val="2"/>
        </w:numPr>
      </w:pPr>
      <w:r>
        <w:rPr/>
        <w:t xml:space="preserve">Limitations of lumped battery models in capturing key battery behaviors
</w:t>
      </w:r>
    </w:p>
    <w:p>
      <w:pPr>
        <w:spacing w:after="0"/>
        <w:numPr>
          <w:ilvl w:val="0"/>
          <w:numId w:val="2"/>
        </w:numPr>
      </w:pPr>
      <w:r>
        <w:rPr/>
        <w:t xml:space="preserve">Optimization methods for identifying optimal model parameters in battery models
</w:t>
      </w:r>
    </w:p>
    <w:p>
      <w:pPr>
        <w:numPr>
          <w:ilvl w:val="0"/>
          <w:numId w:val="2"/>
        </w:numPr>
      </w:pPr>
      <w:r>
        <w:rPr/>
        <w:t xml:space="preserve">Risks associated with using lumped battery models in actual battery management systems</w:t>
      </w:r>
    </w:p>
    <w:p>
      <w:pPr>
        <w:pStyle w:val="Heading1"/>
      </w:pPr>
      <w:bookmarkStart w:id="6" w:name="_Toc6"/>
      <w:r>
        <w:t>Report location:</w:t>
      </w:r>
      <w:bookmarkEnd w:id="6"/>
    </w:p>
    <w:p>
      <w:hyperlink r:id="rId8" w:history="1">
        <w:r>
          <w:rPr>
            <w:color w:val="2980b9"/>
            <w:u w:val="single"/>
          </w:rPr>
          <w:t xml:space="preserve">https://www.fullpicture.app/item/c96e201643e37433070b8015729d1234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4D9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11019628?via%3Dihub=" TargetMode="External"/><Relationship Id="rId8" Type="http://schemas.openxmlformats.org/officeDocument/2006/relationships/hyperlink" Target="https://www.fullpicture.app/item/c96e201643e37433070b8015729d12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2024-01-21T05:02:40+01:00</dcterms:created>
  <dcterms:modified xsi:type="dcterms:W3CDTF">2024-01-21T05:02:40+01:00</dcterms:modified>
</cp:coreProperties>
</file>

<file path=docProps/custom.xml><?xml version="1.0" encoding="utf-8"?>
<Properties xmlns="http://schemas.openxmlformats.org/officeDocument/2006/custom-properties" xmlns:vt="http://schemas.openxmlformats.org/officeDocument/2006/docPropsVTypes"/>
</file>