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study of reactions influencing the biomass steam gasification process☆ - ScienceDirect --- 影响生物质蒸汽气化过程的反应研究☆ - 科学直通</w:t>
      </w:r>
      <w:br/>
      <w:hyperlink r:id="rId7" w:history="1">
        <w:r>
          <w:rPr>
            <w:color w:val="2980b9"/>
            <w:u w:val="single"/>
          </w:rPr>
          <w:t xml:space="preserve">https://www.sciencedirect.com/science/article/pii/S0016236102003137</w:t>
        </w:r>
      </w:hyperlink>
    </w:p>
    <w:p>
      <w:pPr>
        <w:pStyle w:val="Heading1"/>
      </w:pPr>
      <w:bookmarkStart w:id="2" w:name="_Toc2"/>
      <w:r>
        <w:t>Article summary:</w:t>
      </w:r>
      <w:bookmarkEnd w:id="2"/>
    </w:p>
    <w:p>
      <w:pPr>
        <w:jc w:val="both"/>
      </w:pPr>
      <w:r>
        <w:rPr/>
        <w:t xml:space="preserve">1. Portugal is interested in finding alternative energy resources, particularly biomass wastes from forests and agriculture, to reduce dependence on imported energy and decrease environmental degradation.</w:t>
      </w:r>
    </w:p>
    <w:p>
      <w:pPr>
        <w:jc w:val="both"/>
      </w:pPr>
      <w:r>
        <w:rPr/>
        <w:t xml:space="preserve">2. Gasification processes, particularly steam gasification, offer attractive options for medium to large-scale applications of biomass for energy generation due to lower pollutant emissions and higher heating value of the produced gas.</w:t>
      </w:r>
    </w:p>
    <w:p>
      <w:pPr>
        <w:jc w:val="both"/>
      </w:pPr>
      <w:r>
        <w:rPr/>
        <w:t xml:space="preserve">3. Further research is needed to study the effects of steam amount in gasification reactions and improve the understanding of steam gasification as a more complex process compared to air or oxygen gasification.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study of reactions influencing the biomass steam gasification process. It highlights the importance of finding alternative energy resources, particularly biomass wastes, in countries like Portugal that have limited reserves of fossil fuels. The article also mentions the benefits of biomass gasification, such as lower pollutant emissions and higher heating value.</w:t>
      </w:r>
    </w:p>
    <w:p>
      <w:pPr>
        <w:jc w:val="both"/>
      </w:pPr>
      <w:r>
        <w:rPr/>
        <w:t xml:space="preserve"/>
      </w:r>
    </w:p>
    <w:p>
      <w:pPr>
        <w:jc w:val="both"/>
      </w:pPr>
      <w:r>
        <w:rPr/>
        <w:t xml:space="preserve">One potential bias in the article is its focus on the advantages of biomass gasification without adequately addressing its limitations or potential risks. While it briefly mentions that more work is needed to build confidence in this technology, it does not provide a comprehensive analysis of the challenges associated with tar reduction, ash behavior, gas cleaning, and other factors. This one-sided reporting may give readers an incomplete understanding of the feasibility and sustainability of biomass gasification.</w:t>
      </w:r>
    </w:p>
    <w:p>
      <w:pPr>
        <w:jc w:val="both"/>
      </w:pPr>
      <w:r>
        <w:rPr/>
        <w:t xml:space="preserve"/>
      </w:r>
    </w:p>
    <w:p>
      <w:pPr>
        <w:jc w:val="both"/>
      </w:pPr>
      <w:r>
        <w:rPr/>
        <w:t xml:space="preserve">Additionally, the article lacks evidence to support some of its claims. For example, it states that steam gasification produces a gaseous fuel with relatively higher H2 content suitable for fuel cells. However, no data or research findings are provided to back up this claim. Without supporting evidence, readers may question the validity and reliability of such statements.</w:t>
      </w:r>
    </w:p>
    <w:p>
      <w:pPr>
        <w:jc w:val="both"/>
      </w:pPr>
      <w:r>
        <w:rPr/>
        <w:t xml:space="preserve"/>
      </w:r>
    </w:p>
    <w:p>
      <w:pPr>
        <w:jc w:val="both"/>
      </w:pPr>
      <w:r>
        <w:rPr/>
        <w:t xml:space="preserve">Furthermore, the article does not explore counterarguments or alternative perspectives on biomass gasification. It presents a positive view of this technology without acknowledging any potential drawbacks or criticisms from experts in the field. This lack of balanced reporting limits readers' ability to form an informed opinion on the topic.</w:t>
      </w:r>
    </w:p>
    <w:p>
      <w:pPr>
        <w:jc w:val="both"/>
      </w:pPr>
      <w:r>
        <w:rPr/>
        <w:t xml:space="preserve"/>
      </w:r>
    </w:p>
    <w:p>
      <w:pPr>
        <w:jc w:val="both"/>
      </w:pPr>
      <w:r>
        <w:rPr/>
        <w:t xml:space="preserve">Another issue is that the article contains promotional content by mentioning ongoing gasification projects and their potential benefits without providing a critical evaluation or independent analysis. This promotional tone raises questions about whether there are conflicts of interest or vested interests involved in promoting biomass gasification as a solution.</w:t>
      </w:r>
    </w:p>
    <w:p>
      <w:pPr>
        <w:jc w:val="both"/>
      </w:pPr>
      <w:r>
        <w:rPr/>
        <w:t xml:space="preserve"/>
      </w:r>
    </w:p>
    <w:p>
      <w:pPr>
        <w:jc w:val="both"/>
      </w:pPr>
      <w:r>
        <w:rPr/>
        <w:t xml:space="preserve">Overall, while the article provides some valuable information about biomass steam gasification, it has several shortcomings that undermine its credibility and objectivity. A more balanced and comprehensive analysis would have addressed potential biases, provided evidence for claims made, explored counterarguments, and presented both sides equally to allow readers to make informed judgments.</w:t>
      </w:r>
    </w:p>
    <w:p>
      <w:pPr>
        <w:pStyle w:val="Heading1"/>
      </w:pPr>
      <w:bookmarkStart w:id="5" w:name="_Toc5"/>
      <w:r>
        <w:t>Topics for further research:</w:t>
      </w:r>
      <w:bookmarkEnd w:id="5"/>
    </w:p>
    <w:p>
      <w:pPr>
        <w:spacing w:after="0"/>
        <w:numPr>
          <w:ilvl w:val="0"/>
          <w:numId w:val="2"/>
        </w:numPr>
      </w:pPr>
      <w:r>
        <w:rPr/>
        <w:t xml:space="preserve">Limitations and challenges of biomass gasification
</w:t>
      </w:r>
    </w:p>
    <w:p>
      <w:pPr>
        <w:spacing w:after="0"/>
        <w:numPr>
          <w:ilvl w:val="0"/>
          <w:numId w:val="2"/>
        </w:numPr>
      </w:pPr>
      <w:r>
        <w:rPr/>
        <w:t xml:space="preserve">Tar reduction techniques in biomass gasification
</w:t>
      </w:r>
    </w:p>
    <w:p>
      <w:pPr>
        <w:spacing w:after="0"/>
        <w:numPr>
          <w:ilvl w:val="0"/>
          <w:numId w:val="2"/>
        </w:numPr>
      </w:pPr>
      <w:r>
        <w:rPr/>
        <w:t xml:space="preserve">Ash behavior in biomass gasification processes
</w:t>
      </w:r>
    </w:p>
    <w:p>
      <w:pPr>
        <w:spacing w:after="0"/>
        <w:numPr>
          <w:ilvl w:val="0"/>
          <w:numId w:val="2"/>
        </w:numPr>
      </w:pPr>
      <w:r>
        <w:rPr/>
        <w:t xml:space="preserve">Gas cleaning methods in biomass gasification
</w:t>
      </w:r>
    </w:p>
    <w:p>
      <w:pPr>
        <w:spacing w:after="0"/>
        <w:numPr>
          <w:ilvl w:val="0"/>
          <w:numId w:val="2"/>
        </w:numPr>
      </w:pPr>
      <w:r>
        <w:rPr/>
        <w:t xml:space="preserve">Criticisms and drawbacks of biomass gasification
</w:t>
      </w:r>
    </w:p>
    <w:p>
      <w:pPr>
        <w:numPr>
          <w:ilvl w:val="0"/>
          <w:numId w:val="2"/>
        </w:numPr>
      </w:pPr>
      <w:r>
        <w:rPr/>
        <w:t xml:space="preserve">Independent analysis of biomass gasification technology</w:t>
      </w:r>
    </w:p>
    <w:p>
      <w:pPr>
        <w:pStyle w:val="Heading1"/>
      </w:pPr>
      <w:bookmarkStart w:id="6" w:name="_Toc6"/>
      <w:r>
        <w:t>Report location:</w:t>
      </w:r>
      <w:bookmarkEnd w:id="6"/>
    </w:p>
    <w:p>
      <w:hyperlink r:id="rId8" w:history="1">
        <w:r>
          <w:rPr>
            <w:color w:val="2980b9"/>
            <w:u w:val="single"/>
          </w:rPr>
          <w:t xml:space="preserve">https://www.fullpicture.app/item/c990c5b431eb6f943777603ef01b434c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5FF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236102003137" TargetMode="External"/><Relationship Id="rId8" Type="http://schemas.openxmlformats.org/officeDocument/2006/relationships/hyperlink" Target="https://www.fullpicture.app/item/c990c5b431eb6f943777603ef01b43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2023-12-20T17:06:26+01:00</dcterms:created>
  <dcterms:modified xsi:type="dcterms:W3CDTF">2023-12-20T17:06:26+01:00</dcterms:modified>
</cp:coreProperties>
</file>

<file path=docProps/custom.xml><?xml version="1.0" encoding="utf-8"?>
<Properties xmlns="http://schemas.openxmlformats.org/officeDocument/2006/custom-properties" xmlns:vt="http://schemas.openxmlformats.org/officeDocument/2006/docPropsVTypes"/>
</file>