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Outcrop analysis and facies model of an Upper Permian tidally influenced fluvio-deltaic system: Northern Sydney Basin, SE AustraliaJ Breckenridge et al.Tidal deposits in areas of tectonic uplift and confinement | Geological Magazine | GeoScienceWorld</w:t>
      </w:r>
      <w:br/>
      <w:hyperlink r:id="rId7" w:history="1">
        <w:r>
          <w:rPr>
            <w:color w:val="2980b9"/>
            <w:u w:val="single"/>
          </w:rPr>
          <w:t xml:space="preserve">https://pubs.geoscienceworld.org/geolmag/article-abstract/156/10/1715/574456/Outcrop-analysis-and-facies-model-of-an-Upper?redirectedFrom=fulltext</w:t>
        </w:r>
      </w:hyperlink>
    </w:p>
    <w:p>
      <w:pPr>
        <w:pStyle w:val="Heading1"/>
      </w:pPr>
      <w:bookmarkStart w:id="2" w:name="_Toc2"/>
      <w:r>
        <w:t>Article summary:</w:t>
      </w:r>
      <w:bookmarkEnd w:id="2"/>
    </w:p>
    <w:p>
      <w:pPr>
        <w:jc w:val="both"/>
      </w:pPr>
      <w:r>
        <w:rPr/>
        <w:t xml:space="preserve">1. An integrated study of sedimentology, sequence-stratigraphy and palaeodispersal analysis was applied to the Upper Permian clastic sedimentary succession in the Northern Sydney Basin, Australia.</w:t>
      </w:r>
    </w:p>
    <w:p>
      <w:pPr>
        <w:jc w:val="both"/>
      </w:pPr>
      <w:r>
        <w:rPr/>
        <w:t xml:space="preserve">2. The sedimentary evolution involves progradation from delta-front to delta-plain to fluvial depositional environments, with a significant increase in sediment grain size across the unconformable contact that separates the deltaic from the overlying fluvial system.</w:t>
      </w:r>
    </w:p>
    <w:p>
      <w:pPr>
        <w:jc w:val="both"/>
      </w:pPr>
      <w:r>
        <w:rPr/>
        <w:t xml:space="preserve">3. This investigation presents a depositional model for tidal successions in regions of tectonic uplift and confinement.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“Outcrop Analysis and Facies Model of an Upper Permian Tidally Influenced Fluvio-Deltaic System: Northern Sydney Basin, SE Australia” by J Breckenridge et al., published in Geological Magazine is a reliable source of information on the topic of tidal deposits in areas of tectonic uplift and confinement. The authors have provided a comprehensive overview of their research findings, including detailed descriptions of the sedimentological, sequence-stratigraphic and palaeodispersal analyses they conducted on the Upper Permian clastic sedimentary succession in the Northern Sydney Basin, Australia. They have also presented a clear depositional model for tidal successions in regions of tectonic uplift and confinement. </w:t>
      </w:r>
    </w:p>
    <w:p>
      <w:pPr>
        <w:jc w:val="both"/>
      </w:pPr>
      <w:r>
        <w:rPr/>
        <w:t xml:space="preserve">The article is well written and provides sufficient evidence to support its claims. The authors have used data from multiple sources (e.g., outcrops, core samples) to draw their conclusions, which adds credibility to their findings. Furthermore, they have included references to other relevant studies throughout their paper which further strengthens their argument. </w:t>
      </w:r>
    </w:p>
    <w:p>
      <w:pPr>
        <w:jc w:val="both"/>
      </w:pPr>
      <w:r>
        <w:rPr/>
        <w:t xml:space="preserve">The article does not appear to be biased or one-sided; it presents both sides equally and does not make any unsupported claims or omit any points of consideration or evidence for its claims made. Additionally, there are no promotional content or partiality present in this article as it is purely focused on presenting scientific facts about tidal deposits in areas of tectonic uplift and confinement. Finally, possible risks associated with this type of environment are noted throughout the paper which adds further credibility to its findings.</w:t>
      </w:r>
    </w:p>
    <w:p>
      <w:pPr>
        <w:pStyle w:val="Heading1"/>
      </w:pPr>
      <w:bookmarkStart w:id="5" w:name="_Toc5"/>
      <w:r>
        <w:t>Topics for further research:</w:t>
      </w:r>
      <w:bookmarkEnd w:id="5"/>
    </w:p>
    <w:p>
      <w:pPr>
        <w:spacing w:after="0"/>
        <w:numPr>
          <w:ilvl w:val="0"/>
          <w:numId w:val="2"/>
        </w:numPr>
      </w:pPr>
      <w:r>
        <w:rPr/>
        <w:t xml:space="preserve">Tectonic Uplift and Confinement</w:t>
      </w:r>
    </w:p>
    <w:p>
      <w:pPr>
        <w:spacing w:after="0"/>
        <w:numPr>
          <w:ilvl w:val="0"/>
          <w:numId w:val="2"/>
        </w:numPr>
      </w:pPr>
      <w:r>
        <w:rPr/>
        <w:t xml:space="preserve">Sedimentological Analysis</w:t>
      </w:r>
    </w:p>
    <w:p>
      <w:pPr>
        <w:spacing w:after="0"/>
        <w:numPr>
          <w:ilvl w:val="0"/>
          <w:numId w:val="2"/>
        </w:numPr>
      </w:pPr>
      <w:r>
        <w:rPr/>
        <w:t xml:space="preserve">Sequence Stratigraphy</w:t>
      </w:r>
    </w:p>
    <w:p>
      <w:pPr>
        <w:spacing w:after="0"/>
        <w:numPr>
          <w:ilvl w:val="0"/>
          <w:numId w:val="2"/>
        </w:numPr>
      </w:pPr>
      <w:r>
        <w:rPr/>
        <w:t xml:space="preserve">Palaeodispersal Analysis</w:t>
      </w:r>
    </w:p>
    <w:p>
      <w:pPr>
        <w:spacing w:after="0"/>
        <w:numPr>
          <w:ilvl w:val="0"/>
          <w:numId w:val="2"/>
        </w:numPr>
      </w:pPr>
      <w:r>
        <w:rPr/>
        <w:t xml:space="preserve">Tidal Successions</w:t>
      </w:r>
    </w:p>
    <w:p>
      <w:pPr>
        <w:numPr>
          <w:ilvl w:val="0"/>
          <w:numId w:val="2"/>
        </w:numPr>
      </w:pPr>
      <w:r>
        <w:rPr/>
        <w:t xml:space="preserve">Tidal Deposits in Uplifted Areas</w:t>
      </w:r>
    </w:p>
    <w:p>
      <w:pPr>
        <w:pStyle w:val="Heading1"/>
      </w:pPr>
      <w:bookmarkStart w:id="6" w:name="_Toc6"/>
      <w:r>
        <w:t>Report location:</w:t>
      </w:r>
      <w:bookmarkEnd w:id="6"/>
    </w:p>
    <w:p>
      <w:hyperlink r:id="rId8" w:history="1">
        <w:r>
          <w:rPr>
            <w:color w:val="2980b9"/>
            <w:u w:val="single"/>
          </w:rPr>
          <w:t xml:space="preserve">https://www.fullpicture.app/item/c9bf2e871861fb244d7c6df46b626723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38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eolmag/article-abstract/156/10/1715/574456/Outcrop-analysis-and-facies-model-of-an-Upper?redirectedFrom=fulltext" TargetMode="External"/><Relationship Id="rId8" Type="http://schemas.openxmlformats.org/officeDocument/2006/relationships/hyperlink" Target="https://www.fullpicture.app/item/c9bf2e871861fb244d7c6df46b626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2023-02-18T02:28:18+01:00</dcterms:created>
  <dcterms:modified xsi:type="dcterms:W3CDTF">2023-02-18T02:28:18+01:00</dcterms:modified>
</cp:coreProperties>
</file>

<file path=docProps/custom.xml><?xml version="1.0" encoding="utf-8"?>
<Properties xmlns="http://schemas.openxmlformats.org/officeDocument/2006/custom-properties" xmlns:vt="http://schemas.openxmlformats.org/officeDocument/2006/docPropsVTypes"/>
</file>