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NZS 3604:2011 :: Standards New Zealand</w:t>
      </w:r>
      <w:br/>
      <w:hyperlink r:id="rId7" w:history="1">
        <w:r>
          <w:rPr>
            <w:color w:val="2980b9"/>
            <w:u w:val="single"/>
          </w:rPr>
          <w:t xml:space="preserve">https://www.standards.govt.nz/shop/nzs-36042011</w:t>
        </w:r>
      </w:hyperlink>
    </w:p>
    <w:p>
      <w:pPr>
        <w:pStyle w:val="Heading1"/>
      </w:pPr>
      <w:bookmarkStart w:id="2" w:name="_Toc2"/>
      <w:r>
        <w:t>Article summary:</w:t>
      </w:r>
      <w:bookmarkEnd w:id="2"/>
    </w:p>
    <w:p>
      <w:pPr>
        <w:jc w:val="both"/>
      </w:pPr>
      <w:r>
        <w:rPr/>
        <w:t xml:space="preserve">1. NZS 3604:2011 is a standard for timber-framed buildings in New Zealand.</w:t>
      </w:r>
    </w:p>
    <w:p>
      <w:pPr>
        <w:jc w:val="both"/>
      </w:pPr>
      <w:r>
        <w:rPr/>
        <w:t xml:space="preserve">2. It provides methods and details to design many NZ timber-framed houses and small buildings, including residential decks.</w:t>
      </w:r>
    </w:p>
    <w:p>
      <w:pPr>
        <w:jc w:val="both"/>
      </w:pPr>
      <w:r>
        <w:rPr/>
        <w:t xml:space="preserve">3. Standards New Zealand offers this standard to be purchased as Hard Copy or Online Library subscription, and is making it freely available in a dynamic, feature-rich digital format as part of a pilot.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overall, as it provides detailed information about the NZS 3604:2011 standard for timber-framed buildings in New Zealand. The article does not appear to have any biases or one-sided reporting, as it presents both sides equally by providing information on how to purchase the standard as well as offering it for free during a trial period. Furthermore, all claims made are supported with evidence such as links to create an account and obtain access to the standard in HTML format. Additionally, there are no missing points of consideration or missing evidence for the claims made, nor any unexplored counterarguments or promotional content present in the article. The article also notes possible risks associated with using the standard by referencing related news articles that discuss topics such as ground clearance for deck bearers and cantilevered joists for balconies. Therefore, overall this article appears to be reliable and trustworthy.</w:t>
      </w:r>
    </w:p>
    <w:p>
      <w:pPr>
        <w:pStyle w:val="Heading1"/>
      </w:pPr>
      <w:bookmarkStart w:id="5" w:name="_Toc5"/>
      <w:r>
        <w:t>Topics for further research:</w:t>
      </w:r>
      <w:bookmarkEnd w:id="5"/>
    </w:p>
    <w:p>
      <w:pPr>
        <w:spacing w:after="0"/>
        <w:numPr>
          <w:ilvl w:val="0"/>
          <w:numId w:val="2"/>
        </w:numPr>
      </w:pPr>
      <w:r>
        <w:rPr/>
        <w:t xml:space="preserve">NZS 3604:2011 timber-framed building requirements</w:t>
      </w:r>
    </w:p>
    <w:p>
      <w:pPr>
        <w:spacing w:after="0"/>
        <w:numPr>
          <w:ilvl w:val="0"/>
          <w:numId w:val="2"/>
        </w:numPr>
      </w:pPr>
      <w:r>
        <w:rPr/>
        <w:t xml:space="preserve">NZS 3604:2011 timber-framed building safety</w:t>
      </w:r>
    </w:p>
    <w:p>
      <w:pPr>
        <w:spacing w:after="0"/>
        <w:numPr>
          <w:ilvl w:val="0"/>
          <w:numId w:val="2"/>
        </w:numPr>
      </w:pPr>
      <w:r>
        <w:rPr/>
        <w:t xml:space="preserve">NZS 3604:2011 timber-framed building deck bearer clearance</w:t>
      </w:r>
    </w:p>
    <w:p>
      <w:pPr>
        <w:spacing w:after="0"/>
        <w:numPr>
          <w:ilvl w:val="0"/>
          <w:numId w:val="2"/>
        </w:numPr>
      </w:pPr>
      <w:r>
        <w:rPr/>
        <w:t xml:space="preserve">NZS 3604:2011 timber-framed building cantilevered joists</w:t>
      </w:r>
    </w:p>
    <w:p>
      <w:pPr>
        <w:spacing w:after="0"/>
        <w:numPr>
          <w:ilvl w:val="0"/>
          <w:numId w:val="2"/>
        </w:numPr>
      </w:pPr>
      <w:r>
        <w:rPr/>
        <w:t xml:space="preserve">NZS 3604:2011 timber-framed building regulations</w:t>
      </w:r>
    </w:p>
    <w:p>
      <w:pPr>
        <w:numPr>
          <w:ilvl w:val="0"/>
          <w:numId w:val="2"/>
        </w:numPr>
      </w:pPr>
      <w:r>
        <w:rPr/>
        <w:t xml:space="preserve">NZS 3604:2011 timber-framed building compliance</w:t>
      </w:r>
    </w:p>
    <w:p>
      <w:pPr>
        <w:pStyle w:val="Heading1"/>
      </w:pPr>
      <w:bookmarkStart w:id="6" w:name="_Toc6"/>
      <w:r>
        <w:t>Report location:</w:t>
      </w:r>
      <w:bookmarkEnd w:id="6"/>
    </w:p>
    <w:p>
      <w:hyperlink r:id="rId8" w:history="1">
        <w:r>
          <w:rPr>
            <w:color w:val="2980b9"/>
            <w:u w:val="single"/>
          </w:rPr>
          <w:t xml:space="preserve">https://www.fullpicture.app/item/ca25c4b9ffd829c6b6828dce654cba0a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340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ds.govt.nz/shop/nzs-36042011" TargetMode="External"/><Relationship Id="rId8" Type="http://schemas.openxmlformats.org/officeDocument/2006/relationships/hyperlink" Target="https://www.fullpicture.app/item/ca25c4b9ffd829c6b6828dce654cba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2023-02-23T02:05:02+01:00</dcterms:created>
  <dcterms:modified xsi:type="dcterms:W3CDTF">2023-02-23T02:05:02+01:00</dcterms:modified>
</cp:coreProperties>
</file>

<file path=docProps/custom.xml><?xml version="1.0" encoding="utf-8"?>
<Properties xmlns="http://schemas.openxmlformats.org/officeDocument/2006/custom-properties" xmlns:vt="http://schemas.openxmlformats.org/officeDocument/2006/docPropsVTypes"/>
</file>